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华文中宋" w:hAnsi="华文中宋" w:eastAsia="华文中宋" w:cs="宋体"/>
          <w:kern w:val="0"/>
          <w:sz w:val="28"/>
          <w:szCs w:val="28"/>
        </w:rPr>
      </w:pPr>
      <w:r>
        <w:rPr>
          <w:rFonts w:hint="eastAsia" w:ascii="华文中宋" w:hAnsi="华文中宋" w:eastAsia="华文中宋" w:cs="宋体"/>
          <w:kern w:val="0"/>
          <w:sz w:val="28"/>
          <w:szCs w:val="28"/>
        </w:rPr>
        <w:t>附件5：</w:t>
      </w:r>
    </w:p>
    <w:p>
      <w:pPr>
        <w:jc w:val="center"/>
        <w:rPr>
          <w:rFonts w:ascii="华文中宋" w:hAnsi="华文中宋" w:eastAsia="华文中宋" w:cs="宋体"/>
          <w:b/>
          <w:kern w:val="0"/>
          <w:sz w:val="28"/>
          <w:szCs w:val="28"/>
        </w:rPr>
      </w:pPr>
      <w:r>
        <w:rPr>
          <w:rFonts w:hint="eastAsia" w:ascii="华文中宋" w:hAnsi="华文中宋" w:eastAsia="华文中宋" w:cs="宋体"/>
          <w:b/>
          <w:kern w:val="0"/>
          <w:sz w:val="28"/>
          <w:szCs w:val="28"/>
        </w:rPr>
        <w:t>北京体育大学教学研究管理系统-立项申请</w:t>
      </w:r>
    </w:p>
    <w:p>
      <w:pPr>
        <w:jc w:val="center"/>
        <w:rPr>
          <w:rFonts w:ascii="华文中宋" w:hAnsi="华文中宋" w:eastAsia="华文中宋" w:cs="宋体"/>
          <w:b/>
          <w:kern w:val="0"/>
          <w:sz w:val="28"/>
          <w:szCs w:val="28"/>
        </w:rPr>
      </w:pPr>
      <w:r>
        <w:rPr>
          <w:rFonts w:hint="eastAsia" w:ascii="华文中宋" w:hAnsi="华文中宋" w:eastAsia="华文中宋" w:cs="宋体"/>
          <w:b/>
          <w:kern w:val="0"/>
          <w:sz w:val="28"/>
          <w:szCs w:val="28"/>
        </w:rPr>
        <w:t>简明操作指南</w:t>
      </w:r>
    </w:p>
    <w:p>
      <w:pPr>
        <w:spacing w:beforeLines="200" w:line="400" w:lineRule="exact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第一步：登录系统</w:t>
      </w:r>
    </w:p>
    <w:p>
      <w:pPr>
        <w:spacing w:line="400" w:lineRule="exact"/>
        <w:ind w:left="17" w:leftChars="8" w:firstLine="480" w:firstLineChars="200"/>
        <w:jc w:val="lef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在浏览器地址栏输入网址：http://121.194.16.16:8082/,进入“北京体育大学高校教学研究管理系统”界面。</w:t>
      </w:r>
    </w:p>
    <w:p>
      <w:pPr>
        <w:spacing w:line="400" w:lineRule="exact"/>
        <w:ind w:left="17" w:leftChars="8"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91440</wp:posOffset>
            </wp:positionV>
            <wp:extent cx="5267325" cy="1085850"/>
            <wp:effectExtent l="19050" t="0" r="9525" b="0"/>
            <wp:wrapTopAndBottom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  <w:ind w:firstLine="465"/>
        <w:jc w:val="center"/>
        <w:rPr>
          <w:rFonts w:ascii="楷体" w:hAnsi="楷体" w:eastAsia="楷体"/>
          <w:b/>
          <w:sz w:val="24"/>
          <w:szCs w:val="24"/>
        </w:rPr>
      </w:pPr>
      <w:r>
        <w:rPr>
          <w:rFonts w:hint="eastAsia" w:ascii="楷体" w:hAnsi="楷体" w:eastAsia="楷体"/>
          <w:b/>
          <w:sz w:val="24"/>
          <w:szCs w:val="24"/>
        </w:rPr>
        <w:t>图1  输入地址</w:t>
      </w:r>
    </w:p>
    <w:p>
      <w:pPr>
        <w:spacing w:line="400" w:lineRule="exact"/>
        <w:ind w:firstLine="465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551180</wp:posOffset>
            </wp:positionV>
            <wp:extent cx="5353050" cy="2163445"/>
            <wp:effectExtent l="19050" t="0" r="0" b="0"/>
            <wp:wrapTopAndBottom/>
            <wp:docPr id="24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 w:val="24"/>
          <w:szCs w:val="24"/>
        </w:rPr>
        <w:t>在系统登录界面，输入用户名、密码和验证码，点击“登录”按钮。项目负责人登录该平台的用户名为工资号，原始密码为：12345。</w:t>
      </w:r>
    </w:p>
    <w:p>
      <w:pPr>
        <w:spacing w:line="400" w:lineRule="exact"/>
        <w:ind w:firstLine="465"/>
        <w:jc w:val="center"/>
        <w:rPr>
          <w:rFonts w:ascii="楷体" w:hAnsi="楷体" w:eastAsia="楷体"/>
          <w:b/>
          <w:sz w:val="24"/>
          <w:szCs w:val="24"/>
        </w:rPr>
      </w:pPr>
      <w:r>
        <w:rPr>
          <w:rFonts w:hint="eastAsia" w:ascii="楷体" w:hAnsi="楷体" w:eastAsia="楷体"/>
          <w:b/>
          <w:sz w:val="24"/>
          <w:szCs w:val="24"/>
        </w:rPr>
        <w:t>图2  登录系统</w:t>
      </w:r>
    </w:p>
    <w:p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br w:type="page"/>
      </w:r>
    </w:p>
    <w:p>
      <w:pPr>
        <w:spacing w:line="400" w:lineRule="exact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第二步：修改密码</w:t>
      </w:r>
    </w:p>
    <w:p>
      <w:pPr>
        <w:spacing w:line="400" w:lineRule="exact"/>
        <w:ind w:firstLine="465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652780</wp:posOffset>
            </wp:positionV>
            <wp:extent cx="5024120" cy="1115060"/>
            <wp:effectExtent l="19050" t="0" r="5080" b="0"/>
            <wp:wrapSquare wrapText="bothSides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4120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 w:val="24"/>
          <w:szCs w:val="24"/>
        </w:rPr>
        <w:t>进入系统后，如果是初次登录该系统，请点击系统首页右上角的“修改密码”处，修改原始密码。</w:t>
      </w:r>
    </w:p>
    <w:p>
      <w:pPr>
        <w:spacing w:line="400" w:lineRule="exact"/>
        <w:ind w:firstLine="465"/>
        <w:jc w:val="center"/>
        <w:rPr>
          <w:rFonts w:ascii="楷体" w:hAnsi="楷体" w:eastAsia="楷体"/>
          <w:b/>
          <w:sz w:val="24"/>
          <w:szCs w:val="24"/>
        </w:rPr>
      </w:pPr>
      <w:r>
        <w:rPr>
          <w:rFonts w:hint="eastAsia" w:ascii="楷体" w:hAnsi="楷体" w:eastAsia="楷体"/>
          <w:b/>
          <w:sz w:val="24"/>
          <w:szCs w:val="24"/>
        </w:rPr>
        <w:t>图3  修改密码</w:t>
      </w:r>
    </w:p>
    <w:p>
      <w:pPr>
        <w:spacing w:line="400" w:lineRule="exact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第三步：开始申报</w:t>
      </w:r>
    </w:p>
    <w:p>
      <w:pPr>
        <w:spacing w:line="400" w:lineRule="exact"/>
        <w:ind w:firstLine="420" w:firstLineChars="200"/>
        <w:jc w:val="left"/>
        <w:rPr>
          <w:rFonts w:asciiTheme="minorEastAsia" w:hAnsiTheme="minorEastAsia"/>
          <w:sz w:val="24"/>
          <w:szCs w:val="24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553720</wp:posOffset>
            </wp:positionV>
            <wp:extent cx="5062855" cy="870585"/>
            <wp:effectExtent l="0" t="0" r="0" b="0"/>
            <wp:wrapTopAndBottom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285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 w:val="24"/>
          <w:szCs w:val="24"/>
        </w:rPr>
        <w:t>点击左侧边栏中的“个人看板”中“我的事务”按钮，进入界面，在“申报中的项目”中相应条目后点击“申报”按钮，即可开始申报。</w:t>
      </w:r>
    </w:p>
    <w:p>
      <w:pPr>
        <w:spacing w:line="400" w:lineRule="exact"/>
        <w:ind w:firstLine="465"/>
        <w:jc w:val="center"/>
        <w:rPr>
          <w:rFonts w:ascii="楷体" w:hAnsi="楷体" w:eastAsia="楷体"/>
          <w:b/>
          <w:sz w:val="24"/>
          <w:szCs w:val="24"/>
        </w:rPr>
      </w:pPr>
      <w:r>
        <w:rPr>
          <w:rFonts w:hint="eastAsia" w:ascii="楷体" w:hAnsi="楷体" w:eastAsia="楷体"/>
          <w:b/>
          <w:sz w:val="24"/>
          <w:szCs w:val="24"/>
        </w:rPr>
        <w:t>图4  开始申报</w:t>
      </w:r>
    </w:p>
    <w:p>
      <w:pPr>
        <w:widowControl/>
        <w:spacing w:line="400" w:lineRule="exact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第四步：填写申报信息</w:t>
      </w:r>
    </w:p>
    <w:p>
      <w:pPr>
        <w:widowControl/>
        <w:spacing w:line="400" w:lineRule="exact"/>
        <w:ind w:firstLine="420" w:firstLineChars="200"/>
        <w:jc w:val="left"/>
        <w:rPr>
          <w:rFonts w:asciiTheme="minorEastAsia" w:hAnsiTheme="minorEastAsia"/>
          <w:sz w:val="24"/>
          <w:szCs w:val="24"/>
        </w:rPr>
      </w:pPr>
      <w: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552450</wp:posOffset>
            </wp:positionV>
            <wp:extent cx="5274310" cy="217106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 w:val="24"/>
          <w:szCs w:val="24"/>
        </w:rPr>
        <w:t>在弹跳出来的项目申报信息页面中，填写申报项目名称等信息，点击“选择”按钮可勾选项目参与人员。确保信息无误后，点击“提交”按钮。</w:t>
      </w:r>
    </w:p>
    <w:p>
      <w:pPr>
        <w:spacing w:line="400" w:lineRule="exact"/>
        <w:ind w:firstLine="465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="楷体" w:hAnsi="楷体" w:eastAsia="楷体"/>
          <w:b/>
          <w:sz w:val="24"/>
          <w:szCs w:val="24"/>
        </w:rPr>
        <w:t>图5  填写申报信息</w:t>
      </w:r>
      <w:r>
        <w:rPr>
          <w:rFonts w:asciiTheme="minorEastAsia" w:hAnsiTheme="minorEastAsia"/>
          <w:b/>
          <w:sz w:val="24"/>
          <w:szCs w:val="24"/>
        </w:rPr>
        <w:br w:type="page"/>
      </w:r>
    </w:p>
    <w:p>
      <w:pPr>
        <w:widowControl/>
        <w:spacing w:line="400" w:lineRule="exact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第五步：上传申报书电子版</w:t>
      </w:r>
    </w:p>
    <w:p>
      <w:pPr>
        <w:widowControl/>
        <w:spacing w:line="400" w:lineRule="exact"/>
        <w:ind w:firstLine="420" w:firstLineChars="200"/>
        <w:jc w:val="left"/>
        <w:rPr>
          <w:rFonts w:asciiTheme="minorEastAsia" w:hAnsiTheme="minorEastAsia"/>
          <w:sz w:val="24"/>
          <w:szCs w:val="24"/>
        </w:rPr>
      </w:pPr>
      <w:r>
        <w:pict>
          <v:shape id="_x0000_s1026" o:spid="_x0000_s1026" o:spt="202" type="#_x0000_t202" style="position:absolute;left:0pt;margin-left:99.8pt;margin-top:109.15pt;height:63.6pt;width:296.45pt;mso-wrap-distance-bottom:3.6pt;mso-wrap-distance-left:9pt;mso-wrap-distance-right:9pt;mso-wrap-distance-top:3.6pt;z-index:251661312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">
            <v:path/>
            <v:fill opacity="32768f" focussize="0,0"/>
            <v:stroke color="#FFFFFF [3212]" joinstyle="miter"/>
            <v:imagedata o:title=""/>
            <o:lock v:ext="edit"/>
            <v:textbox>
              <w:txbxContent>
                <w:p>
                  <w:pPr>
                    <w:rPr>
                      <w:b/>
                      <w:color w:val="FF0000"/>
                      <w:sz w:val="30"/>
                    </w:rPr>
                  </w:pPr>
                  <w:r>
                    <w:rPr>
                      <w:rFonts w:hint="eastAsia"/>
                      <w:b/>
                      <w:color w:val="FF0000"/>
                      <w:sz w:val="30"/>
                    </w:rPr>
                    <w:t>点击“进行中的项目”中相应条目后的“上传申报书”按钮即可转到上传申报材料界面</w:t>
                  </w:r>
                </w:p>
              </w:txbxContent>
            </v:textbox>
            <w10:wrap type="square"/>
          </v:shape>
        </w:pict>
      </w:r>
      <w: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586105</wp:posOffset>
            </wp:positionV>
            <wp:extent cx="5273675" cy="2141855"/>
            <wp:effectExtent l="0" t="0" r="0" b="0"/>
            <wp:wrapTopAndBottom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 w:val="24"/>
          <w:szCs w:val="24"/>
        </w:rPr>
        <w:t>填完申报信息后，在该页下方“进行中的项目”中点击相应条目后的“上传申报书”按钮即可跳转到上传申报材料界面。</w:t>
      </w:r>
    </w:p>
    <w:p>
      <w:pPr>
        <w:widowControl/>
        <w:spacing w:line="40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</w:p>
    <w:p>
      <w:pPr>
        <w:spacing w:line="400" w:lineRule="exact"/>
        <w:ind w:firstLine="465"/>
        <w:jc w:val="center"/>
        <w:rPr>
          <w:rFonts w:ascii="楷体" w:hAnsi="楷体" w:eastAsia="楷体"/>
          <w:b/>
          <w:sz w:val="24"/>
          <w:szCs w:val="24"/>
        </w:rPr>
      </w:pPr>
      <w:r>
        <w:rPr>
          <w:rFonts w:hint="eastAsia" w:ascii="楷体" w:hAnsi="楷体" w:eastAsia="楷体"/>
          <w:b/>
          <w:sz w:val="24"/>
          <w:szCs w:val="24"/>
        </w:rPr>
        <w:t>图6  进入上传界面</w:t>
      </w:r>
    </w:p>
    <w:p>
      <w:pPr>
        <w:widowControl/>
        <w:spacing w:line="400" w:lineRule="exact"/>
        <w:ind w:firstLine="420" w:firstLineChars="200"/>
        <w:jc w:val="left"/>
        <w:rPr>
          <w:rFonts w:asciiTheme="minorEastAsia" w:hAnsiTheme="minorEastAsia"/>
          <w:sz w:val="24"/>
          <w:szCs w:val="24"/>
        </w:rPr>
      </w:pPr>
      <w:r>
        <w:drawing>
          <wp:anchor distT="45720" distB="45720" distL="114300" distR="114300" simplePos="0" relativeHeight="251676672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584200</wp:posOffset>
            </wp:positionV>
            <wp:extent cx="5274310" cy="866140"/>
            <wp:effectExtent l="0" t="0" r="0" b="0"/>
            <wp:wrapTopAndBottom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 w:val="24"/>
          <w:szCs w:val="24"/>
        </w:rPr>
        <w:t>在上传申报书界面中，选定需要上传申请书的项目，点击“上传申报书”按钮。</w:t>
      </w:r>
    </w:p>
    <w:p>
      <w:pPr>
        <w:spacing w:line="400" w:lineRule="exact"/>
        <w:ind w:firstLine="465"/>
        <w:jc w:val="center"/>
        <w:rPr>
          <w:rFonts w:ascii="楷体" w:hAnsi="楷体" w:eastAsia="楷体"/>
          <w:b/>
          <w:sz w:val="24"/>
          <w:szCs w:val="24"/>
        </w:rPr>
      </w:pPr>
      <w:r>
        <w:rPr>
          <w:rFonts w:hint="eastAsia" w:ascii="楷体" w:hAnsi="楷体" w:eastAsia="楷体"/>
          <w:b/>
          <w:sz w:val="24"/>
          <w:szCs w:val="24"/>
        </w:rPr>
        <w:t>图7  开始上传</w:t>
      </w:r>
    </w:p>
    <w:p>
      <w:pPr>
        <w:widowControl/>
        <w:spacing w:line="400" w:lineRule="exact"/>
        <w:ind w:firstLine="420" w:firstLineChars="200"/>
        <w:jc w:val="left"/>
        <w:rPr>
          <w:rFonts w:asciiTheme="minorEastAsia" w:hAnsiTheme="minorEastAsia"/>
          <w:b w:val="0"/>
          <w:bCs w:val="0"/>
          <w:color w:val="auto"/>
          <w:sz w:val="24"/>
          <w:szCs w:val="24"/>
        </w:rPr>
      </w:pPr>
      <w:r>
        <w:drawing>
          <wp:anchor distT="45720" distB="45720" distL="114300" distR="114300" simplePos="0" relativeHeight="25166336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1074420</wp:posOffset>
            </wp:positionV>
            <wp:extent cx="5274310" cy="2104390"/>
            <wp:effectExtent l="0" t="0" r="0" b="0"/>
            <wp:wrapTopAndBottom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 w:val="24"/>
          <w:szCs w:val="24"/>
        </w:rPr>
        <w:t>点击“浏览”按钮，从本地文件中选择所要上传的申请书电子版，点击“上传”按钮。</w:t>
      </w:r>
      <w:r>
        <w:rPr>
          <w:rFonts w:hint="eastAsia" w:asciiTheme="minorEastAsia" w:hAnsiTheme="minorEastAsia"/>
          <w:b/>
          <w:sz w:val="24"/>
          <w:szCs w:val="24"/>
        </w:rPr>
        <w:t>上传的电子版文件必须为pdf格式，请按照“院系-项目负责人-项目名称”格式命名，并与纸质版保持一致。</w:t>
      </w:r>
      <w:r>
        <w:rPr>
          <w:rFonts w:hint="eastAsia" w:asciiTheme="minorEastAsia" w:hAnsiTheme="minorEastAsia"/>
          <w:b w:val="0"/>
          <w:bCs w:val="0"/>
          <w:color w:val="auto"/>
          <w:sz w:val="24"/>
          <w:szCs w:val="24"/>
        </w:rPr>
        <w:t>确认无误后，点击“提交”按纽，即完成申请书上传。</w:t>
      </w:r>
    </w:p>
    <w:p>
      <w:pPr>
        <w:spacing w:line="400" w:lineRule="exact"/>
        <w:ind w:firstLine="465"/>
        <w:jc w:val="center"/>
        <w:rPr>
          <w:rFonts w:ascii="楷体" w:hAnsi="楷体" w:eastAsia="楷体"/>
          <w:b/>
          <w:sz w:val="24"/>
          <w:szCs w:val="24"/>
        </w:rPr>
      </w:pPr>
      <w:r>
        <w:rPr>
          <w:rFonts w:hint="eastAsia" w:ascii="楷体" w:hAnsi="楷体" w:eastAsia="楷体"/>
          <w:b/>
          <w:sz w:val="24"/>
          <w:szCs w:val="24"/>
        </w:rPr>
        <w:t>图8  完成上传</w:t>
      </w:r>
    </w:p>
    <w:p>
      <w:pPr>
        <w:jc w:val="left"/>
        <w:rPr>
          <w:rFonts w:asciiTheme="minorEastAsia" w:hAnsiTheme="minorEastAsia"/>
          <w:b/>
          <w:color w:val="FF0000"/>
          <w:sz w:val="24"/>
          <w:szCs w:val="24"/>
        </w:rPr>
      </w:pPr>
      <w:r>
        <w:rPr>
          <w:rFonts w:hint="eastAsia" w:asciiTheme="minorEastAsia" w:hAnsiTheme="minorEastAsia"/>
          <w:b/>
          <w:color w:val="FF0000"/>
          <w:sz w:val="24"/>
          <w:szCs w:val="24"/>
        </w:rPr>
        <w:t>注意：申请书一经提交，便不可更改，请确认无误后再点提交按钮。</w:t>
      </w:r>
    </w:p>
    <w:p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    在资格审核阶段，可以随时查看审核状态：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</w:rPr>
        <w:t>、如果资格审核通过，申报人可以在“个人看板”-&gt;“进行中的项目”中查看申报项目状态；</w:t>
      </w:r>
      <w:bookmarkStart w:id="0" w:name="_GoBack"/>
      <w:bookmarkEnd w:id="0"/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</w:t>
      </w:r>
      <w:r>
        <w:rPr>
          <w:rFonts w:hint="eastAsia" w:asciiTheme="minorEastAsia" w:hAnsiTheme="minorEastAsia"/>
          <w:sz w:val="24"/>
          <w:szCs w:val="24"/>
        </w:rPr>
        <w:t>、如果资格审核未通过，申报项目状态会变成“退改”，需要继续修改项目信息，并再次提交申请。</w:t>
      </w:r>
    </w:p>
    <w:p>
      <w:pPr>
        <w:jc w:val="left"/>
        <w:rPr>
          <w:rFonts w:asciiTheme="minorEastAsia" w:hAnsiTheme="minorEastAsia"/>
          <w:b/>
          <w:sz w:val="24"/>
          <w:szCs w:val="24"/>
        </w:rPr>
      </w:pPr>
      <w:r>
        <w:drawing>
          <wp:inline distT="0" distB="0" distL="0" distR="0">
            <wp:extent cx="5274310" cy="1853565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    在专家审查阶段，可以随时查看审核状态：</w:t>
      </w:r>
    </w:p>
    <w:p>
      <w:pPr>
        <w:jc w:val="left"/>
        <w:rPr>
          <w:rFonts w:asciiTheme="minorEastAsia" w:hAnsiTheme="minorEastAsia"/>
          <w:b/>
          <w:sz w:val="24"/>
          <w:szCs w:val="24"/>
        </w:rPr>
      </w:pPr>
      <w:r>
        <w:drawing>
          <wp:inline distT="0" distB="0" distL="0" distR="0">
            <wp:extent cx="5274310" cy="177673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10DC"/>
    <w:rsid w:val="000017F7"/>
    <w:rsid w:val="00101AD7"/>
    <w:rsid w:val="005D6C60"/>
    <w:rsid w:val="00871F17"/>
    <w:rsid w:val="009520BB"/>
    <w:rsid w:val="00AB0F42"/>
    <w:rsid w:val="00B1562A"/>
    <w:rsid w:val="00B210DC"/>
    <w:rsid w:val="00D74DF9"/>
    <w:rsid w:val="00E533DB"/>
    <w:rsid w:val="2BC17BC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125</Words>
  <Characters>718</Characters>
  <Lines>5</Lines>
  <Paragraphs>1</Paragraphs>
  <TotalTime>0</TotalTime>
  <ScaleCrop>false</ScaleCrop>
  <LinksUpToDate>false</LinksUpToDate>
  <CharactersWithSpaces>842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2015-05-14T03:43:00Z</dcterms:created>
  <dc:creator>zfx</dc:creator>
  <cp:lastModifiedBy>JXK</cp:lastModifiedBy>
  <dcterms:modified xsi:type="dcterms:W3CDTF">2016-09-18T03:24:30Z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