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D6" w:rsidRDefault="00FD03D6" w:rsidP="00FD03D6">
      <w:pPr>
        <w:widowControl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65A54">
        <w:rPr>
          <w:rFonts w:asciiTheme="majorEastAsia" w:eastAsiaTheme="majorEastAsia" w:hAnsiTheme="majorEastAsia" w:hint="eastAsia"/>
          <w:sz w:val="32"/>
          <w:szCs w:val="32"/>
        </w:rPr>
        <w:t>附件1</w:t>
      </w:r>
      <w:r>
        <w:rPr>
          <w:rFonts w:ascii="宋体" w:hAnsi="宋体" w:hint="eastAsia"/>
          <w:sz w:val="24"/>
        </w:rPr>
        <w:t xml:space="preserve">               </w:t>
      </w:r>
    </w:p>
    <w:p w:rsidR="00B66917" w:rsidRPr="00FD03D6" w:rsidRDefault="00FD03D6" w:rsidP="00FD03D6">
      <w:pPr>
        <w:widowControl/>
        <w:adjustRightInd w:val="0"/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D03D6">
        <w:rPr>
          <w:rFonts w:asciiTheme="majorEastAsia" w:eastAsiaTheme="majorEastAsia" w:hAnsiTheme="majorEastAsia" w:hint="eastAsia"/>
          <w:sz w:val="32"/>
          <w:szCs w:val="32"/>
        </w:rPr>
        <w:t>论文检测系统工作流程</w:t>
      </w:r>
      <w:r w:rsidR="00F20162">
        <w:rPr>
          <w:rFonts w:asciiTheme="majorEastAsia" w:eastAsiaTheme="majorEastAsia" w:hAnsiTheme="majorEastAsia" w:hint="eastAsia"/>
          <w:sz w:val="32"/>
          <w:szCs w:val="32"/>
        </w:rPr>
        <w:t>—</w:t>
      </w:r>
      <w:r w:rsidR="00F20162" w:rsidRPr="00F20162">
        <w:rPr>
          <w:rFonts w:asciiTheme="majorEastAsia" w:eastAsiaTheme="majorEastAsia" w:hAnsiTheme="majorEastAsia" w:hint="eastAsia"/>
          <w:sz w:val="32"/>
          <w:szCs w:val="32"/>
        </w:rPr>
        <w:t>学院</w:t>
      </w:r>
      <w:r w:rsidR="00965A54">
        <w:rPr>
          <w:rFonts w:asciiTheme="majorEastAsia" w:eastAsiaTheme="majorEastAsia" w:hAnsiTheme="majorEastAsia" w:hint="eastAsia"/>
          <w:sz w:val="32"/>
          <w:szCs w:val="32"/>
        </w:rPr>
        <w:t>端</w:t>
      </w:r>
    </w:p>
    <w:p w:rsidR="00B66917" w:rsidRDefault="00B66917" w:rsidP="005021E8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</w:p>
    <w:p w:rsidR="005021E8" w:rsidRDefault="00F20162" w:rsidP="005021E8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</w:t>
      </w:r>
      <w:r w:rsidR="005021E8" w:rsidRPr="003D4264">
        <w:rPr>
          <w:rFonts w:ascii="宋体" w:hAnsi="宋体" w:hint="eastAsia"/>
          <w:sz w:val="24"/>
        </w:rPr>
        <w:t>学</w:t>
      </w:r>
      <w:bookmarkStart w:id="0" w:name="_GoBack"/>
      <w:bookmarkEnd w:id="0"/>
      <w:r w:rsidR="005021E8" w:rsidRPr="003D4264">
        <w:rPr>
          <w:rFonts w:ascii="宋体" w:hAnsi="宋体" w:hint="eastAsia"/>
          <w:sz w:val="24"/>
        </w:rPr>
        <w:t>院根据各自答辩工作具体安排，组织论文查重工作，务必保证所有论文在参加答辩前全部通过查重检测。</w:t>
      </w:r>
    </w:p>
    <w:p w:rsidR="00F20162" w:rsidRPr="003D4264" w:rsidRDefault="00F20162" w:rsidP="00F20162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Pr="003D4264">
        <w:rPr>
          <w:rFonts w:ascii="宋体" w:hAnsi="宋体" w:hint="eastAsia"/>
          <w:sz w:val="24"/>
        </w:rPr>
        <w:t>登录</w:t>
      </w:r>
      <w:r w:rsidRPr="003D4264">
        <w:rPr>
          <w:rFonts w:ascii="宋体" w:hAnsi="宋体"/>
          <w:sz w:val="24"/>
        </w:rPr>
        <w:t>http://bsu.check.cnki.net/school/</w:t>
      </w:r>
      <w:r w:rsidRPr="003D4264">
        <w:rPr>
          <w:rFonts w:ascii="宋体" w:hAnsi="宋体" w:hint="eastAsia"/>
          <w:sz w:val="24"/>
        </w:rPr>
        <w:t>，用户名和密码由教务处提供。</w:t>
      </w:r>
    </w:p>
    <w:p w:rsidR="008C3E0D" w:rsidRDefault="00F20162" w:rsidP="00A84877">
      <w:pPr>
        <w:widowControl/>
        <w:adjustRightInd w:val="0"/>
        <w:spacing w:line="360" w:lineRule="auto"/>
        <w:ind w:firstLine="49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</w:t>
      </w:r>
      <w:r w:rsidR="00A84877" w:rsidRPr="003D4264">
        <w:rPr>
          <w:rFonts w:ascii="宋体" w:hAnsi="宋体" w:hint="eastAsia"/>
          <w:sz w:val="24"/>
        </w:rPr>
        <w:t>2020年4月10日前，导入学生信息。</w:t>
      </w:r>
    </w:p>
    <w:p w:rsidR="00A84877" w:rsidRPr="003D4264" w:rsidRDefault="00A84877" w:rsidP="00A84877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 w:rsidRPr="00A84877">
        <w:rPr>
          <w:rFonts w:ascii="宋体" w:hAnsi="宋体" w:hint="eastAsia"/>
          <w:sz w:val="24"/>
        </w:rPr>
        <w:t>点击导航条“学生管理”进入学生管理页面，可以进行学生信息管理和学生信息导入操作。</w:t>
      </w:r>
      <w:r w:rsidRPr="003D4264">
        <w:rPr>
          <w:rFonts w:ascii="宋体" w:hAnsi="宋体" w:hint="eastAsia"/>
          <w:sz w:val="24"/>
        </w:rPr>
        <w:t>下载“学生信息Excel”，填写2020届本科毕业生的“学号、姓名、届（统一填写“2020”）、院系（学院名称）、专业、指导老师（教师号）信息，学生用户名、密码系统默认为学号，填写完成后导入系统。“是否为学生分配上传篇数”统一为“不分配”，“学生查看报告单权限”统一为“简洁和全文报告单”。</w:t>
      </w:r>
      <w:r w:rsidR="008C3E0D" w:rsidRPr="008C3E0D">
        <w:rPr>
          <w:rFonts w:ascii="宋体" w:hAnsi="宋体" w:hint="eastAsia"/>
          <w:sz w:val="24"/>
        </w:rPr>
        <w:t>上传学生信息文件成功后，系统会进入提示页面，显示部分学生信息，确认无误后点击“确定”，会将读取到的学生信息上传至系统。</w:t>
      </w:r>
    </w:p>
    <w:p w:rsidR="00A84877" w:rsidRPr="003D4264" w:rsidRDefault="008C3E0D" w:rsidP="008C3E0D">
      <w:pPr>
        <w:widowControl/>
        <w:adjustRightInd w:val="0"/>
        <w:spacing w:line="360" w:lineRule="auto"/>
        <w:jc w:val="left"/>
        <w:rPr>
          <w:rFonts w:ascii="宋体" w:hAnsi="宋体"/>
          <w:sz w:val="24"/>
        </w:rPr>
      </w:pPr>
      <w:r w:rsidRPr="008C3E0D">
        <w:rPr>
          <w:rFonts w:ascii="宋体" w:hAnsi="宋体"/>
          <w:sz w:val="24"/>
        </w:rPr>
        <w:drawing>
          <wp:inline distT="0" distB="0" distL="0" distR="0">
            <wp:extent cx="5274310" cy="2441575"/>
            <wp:effectExtent l="19050" t="0" r="254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E0D" w:rsidRDefault="00F20162" w:rsidP="008C3E0D">
      <w:pPr>
        <w:widowControl/>
        <w:adjustRightInd w:val="0"/>
        <w:spacing w:line="360" w:lineRule="auto"/>
        <w:ind w:firstLine="49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</w:t>
      </w:r>
      <w:r w:rsidR="005021E8" w:rsidRPr="003D4264">
        <w:rPr>
          <w:rFonts w:ascii="宋体" w:hAnsi="宋体" w:hint="eastAsia"/>
          <w:sz w:val="24"/>
        </w:rPr>
        <w:t>2020年4月18日，给所有学生分配首次上传权限。</w:t>
      </w:r>
    </w:p>
    <w:p w:rsidR="008C3E0D" w:rsidRDefault="008C3E0D" w:rsidP="008C3E0D">
      <w:pPr>
        <w:widowControl/>
        <w:adjustRightInd w:val="0"/>
        <w:spacing w:line="360" w:lineRule="auto"/>
        <w:ind w:firstLine="49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选择</w:t>
      </w:r>
      <w:r w:rsidRPr="008C3E0D">
        <w:rPr>
          <w:rFonts w:ascii="宋体" w:hAnsi="宋体" w:hint="eastAsia"/>
          <w:sz w:val="24"/>
        </w:rPr>
        <w:t>“通知首次上传”</w:t>
      </w:r>
      <w:r>
        <w:rPr>
          <w:rFonts w:ascii="宋体" w:hAnsi="宋体" w:hint="eastAsia"/>
          <w:sz w:val="24"/>
        </w:rPr>
        <w:t>按钮</w:t>
      </w:r>
      <w:r w:rsidRPr="008C3E0D">
        <w:rPr>
          <w:rFonts w:ascii="宋体" w:hAnsi="宋体" w:hint="eastAsia"/>
          <w:sz w:val="24"/>
        </w:rPr>
        <w:t>页面通知学生上传，通知成功后学生才可上传论文。</w:t>
      </w:r>
    </w:p>
    <w:p w:rsidR="008C3E0D" w:rsidRPr="003D4264" w:rsidRDefault="008C3E0D" w:rsidP="008C3E0D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 w:rsidRPr="008C3E0D">
        <w:rPr>
          <w:rFonts w:ascii="宋体" w:hAnsi="宋体"/>
          <w:sz w:val="24"/>
        </w:rPr>
        <w:lastRenderedPageBreak/>
        <w:drawing>
          <wp:inline distT="0" distB="0" distL="0" distR="0">
            <wp:extent cx="2082800" cy="1473200"/>
            <wp:effectExtent l="0" t="0" r="0" b="0"/>
            <wp:docPr id="7" name="图片 4" descr="C:\Users\lss\AppData\Local\Temp\15546020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s\AppData\Local\Temp\155460203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0D" w:rsidRDefault="00965A54" w:rsidP="008C3E0D">
      <w:pPr>
        <w:widowControl/>
        <w:adjustRightInd w:val="0"/>
        <w:spacing w:line="360" w:lineRule="auto"/>
        <w:ind w:firstLine="49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</w:t>
      </w:r>
      <w:r w:rsidR="005021E8" w:rsidRPr="003D4264">
        <w:rPr>
          <w:rFonts w:ascii="宋体" w:hAnsi="宋体" w:hint="eastAsia"/>
          <w:sz w:val="24"/>
        </w:rPr>
        <w:t>2020年4月23日起，筛选出第一次未通过检测的学生，并给这些学生分配第二次上传权限。</w:t>
      </w:r>
    </w:p>
    <w:p w:rsidR="008C3E0D" w:rsidRPr="008C3E0D" w:rsidRDefault="008C3E0D" w:rsidP="008C3E0D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选择</w:t>
      </w:r>
      <w:r w:rsidRPr="008C3E0D">
        <w:rPr>
          <w:rFonts w:ascii="宋体" w:hAnsi="宋体"/>
          <w:sz w:val="24"/>
        </w:rPr>
        <w:t>“学生检测情况”按钮</w:t>
      </w:r>
      <w:r>
        <w:rPr>
          <w:rFonts w:ascii="宋体" w:hAnsi="宋体" w:hint="eastAsia"/>
          <w:sz w:val="24"/>
        </w:rPr>
        <w:t>页面</w:t>
      </w:r>
      <w:r w:rsidRPr="008C3E0D">
        <w:rPr>
          <w:rFonts w:ascii="宋体" w:hAnsi="宋体"/>
          <w:sz w:val="24"/>
        </w:rPr>
        <w:t>进入学生检测情况页面，</w:t>
      </w:r>
      <w:r w:rsidRPr="008C3E0D">
        <w:rPr>
          <w:rFonts w:ascii="宋体" w:hAnsi="宋体" w:hint="eastAsia"/>
          <w:sz w:val="24"/>
        </w:rPr>
        <w:t>按照规定</w:t>
      </w:r>
      <w:r>
        <w:rPr>
          <w:rFonts w:ascii="宋体" w:hAnsi="宋体" w:hint="eastAsia"/>
          <w:sz w:val="24"/>
        </w:rPr>
        <w:t>查重比例</w:t>
      </w:r>
      <w:r w:rsidRPr="008C3E0D">
        <w:rPr>
          <w:rFonts w:ascii="宋体" w:hAnsi="宋体" w:hint="eastAsia"/>
          <w:sz w:val="24"/>
        </w:rPr>
        <w:t>要求，筛选出论文结果不合格的学生，</w:t>
      </w:r>
      <w:r w:rsidRPr="008C3E0D">
        <w:rPr>
          <w:rFonts w:ascii="宋体" w:hAnsi="宋体"/>
          <w:sz w:val="24"/>
        </w:rPr>
        <w:t>点击“查询”按钮，</w:t>
      </w:r>
      <w:r w:rsidRPr="008C3E0D">
        <w:rPr>
          <w:rFonts w:ascii="宋体" w:hAnsi="宋体" w:hint="eastAsia"/>
          <w:sz w:val="24"/>
        </w:rPr>
        <w:t>进行筛选。</w:t>
      </w:r>
    </w:p>
    <w:p w:rsidR="008C3E0D" w:rsidRDefault="008C3E0D" w:rsidP="008C3E0D">
      <w:r w:rsidRPr="0046133E">
        <w:rPr>
          <w:noProof/>
        </w:rPr>
        <w:drawing>
          <wp:inline distT="0" distB="0" distL="0" distR="0">
            <wp:extent cx="5274310" cy="1241425"/>
            <wp:effectExtent l="0" t="0" r="2540" b="0"/>
            <wp:docPr id="8" name="图片 6" descr="C:\Users\lss\AppData\Local\Temp\15546025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ss\AppData\Local\Temp\1554602595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0D" w:rsidRPr="008C3E0D" w:rsidRDefault="008C3E0D" w:rsidP="008C3E0D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 w:rsidRPr="008C3E0D">
        <w:rPr>
          <w:rFonts w:ascii="宋体" w:hAnsi="宋体" w:hint="eastAsia"/>
          <w:sz w:val="24"/>
        </w:rPr>
        <w:t>筛选出不合格学生之后，在</w:t>
      </w:r>
      <w:r w:rsidRPr="008C3E0D">
        <w:rPr>
          <w:rFonts w:ascii="宋体" w:hAnsi="宋体"/>
          <w:sz w:val="24"/>
        </w:rPr>
        <w:t>“通知学生修改”按钮就可以通知学生修改论文。给学生</w:t>
      </w:r>
      <w:r>
        <w:rPr>
          <w:rFonts w:ascii="宋体" w:hAnsi="宋体" w:hint="eastAsia"/>
          <w:sz w:val="24"/>
        </w:rPr>
        <w:t>第二次</w:t>
      </w:r>
      <w:r w:rsidRPr="008C3E0D">
        <w:rPr>
          <w:rFonts w:ascii="宋体" w:hAnsi="宋体"/>
          <w:sz w:val="24"/>
        </w:rPr>
        <w:t>上传论文的权限，相应</w:t>
      </w:r>
      <w:r w:rsidRPr="008C3E0D">
        <w:rPr>
          <w:rFonts w:ascii="宋体" w:hAnsi="宋体" w:hint="eastAsia"/>
          <w:sz w:val="24"/>
        </w:rPr>
        <w:t>账号里</w:t>
      </w:r>
      <w:r w:rsidRPr="008C3E0D">
        <w:rPr>
          <w:rFonts w:ascii="宋体" w:hAnsi="宋体"/>
          <w:sz w:val="24"/>
        </w:rPr>
        <w:t>的上传剩余篇数会减少。</w:t>
      </w:r>
    </w:p>
    <w:p w:rsidR="008C3E0D" w:rsidRPr="003D4264" w:rsidRDefault="008C3E0D" w:rsidP="005021E8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 w:rsidRPr="008C3E0D">
        <w:rPr>
          <w:rFonts w:ascii="宋体" w:hAnsi="宋体"/>
          <w:sz w:val="24"/>
        </w:rPr>
        <w:drawing>
          <wp:inline distT="0" distB="0" distL="0" distR="0">
            <wp:extent cx="1270000" cy="914400"/>
            <wp:effectExtent l="0" t="0" r="6350" b="0"/>
            <wp:docPr id="9" name="图片 5" descr="C:\Users\lss\AppData\Local\Temp\15546030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s\AppData\Local\Temp\155460306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E8" w:rsidRDefault="00965A54" w:rsidP="005021E8">
      <w:pPr>
        <w:widowControl/>
        <w:adjustRightInd w:val="0"/>
        <w:spacing w:line="360" w:lineRule="auto"/>
        <w:ind w:firstLine="49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 w:rsidR="005021E8" w:rsidRPr="003D4264">
        <w:rPr>
          <w:rFonts w:ascii="宋体" w:hAnsi="宋体" w:hint="eastAsia"/>
          <w:sz w:val="24"/>
        </w:rPr>
        <w:t>2020年5月4日起，筛选出第二次未通过检测的学生。</w:t>
      </w:r>
      <w:r w:rsidR="008C3E0D">
        <w:rPr>
          <w:rFonts w:ascii="宋体" w:hAnsi="宋体" w:hint="eastAsia"/>
          <w:sz w:val="24"/>
        </w:rPr>
        <w:t>查重检测未通过学生不得参与论文答辩。</w:t>
      </w:r>
    </w:p>
    <w:sectPr w:rsidR="005021E8" w:rsidSect="0073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4E" w:rsidRDefault="00641C4E" w:rsidP="00A84877">
      <w:r>
        <w:separator/>
      </w:r>
    </w:p>
  </w:endnote>
  <w:endnote w:type="continuationSeparator" w:id="0">
    <w:p w:rsidR="00641C4E" w:rsidRDefault="00641C4E" w:rsidP="00A8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4E" w:rsidRDefault="00641C4E" w:rsidP="00A84877">
      <w:r>
        <w:separator/>
      </w:r>
    </w:p>
  </w:footnote>
  <w:footnote w:type="continuationSeparator" w:id="0">
    <w:p w:rsidR="00641C4E" w:rsidRDefault="00641C4E" w:rsidP="00A84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CDC"/>
    <w:multiLevelType w:val="hybridMultilevel"/>
    <w:tmpl w:val="D9900D1A"/>
    <w:lvl w:ilvl="0" w:tplc="17DC9F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D628A6"/>
    <w:multiLevelType w:val="hybridMultilevel"/>
    <w:tmpl w:val="9CA4D0FE"/>
    <w:lvl w:ilvl="0" w:tplc="0E10D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1E8"/>
    <w:rsid w:val="00423937"/>
    <w:rsid w:val="005021E8"/>
    <w:rsid w:val="00641C4E"/>
    <w:rsid w:val="007338E2"/>
    <w:rsid w:val="008C3E0D"/>
    <w:rsid w:val="00965A54"/>
    <w:rsid w:val="00A64E68"/>
    <w:rsid w:val="00A84877"/>
    <w:rsid w:val="00B66917"/>
    <w:rsid w:val="00C0056F"/>
    <w:rsid w:val="00F20162"/>
    <w:rsid w:val="00FD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8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87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48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487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2016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史姜旭</dc:creator>
  <cp:lastModifiedBy>史姜旭</cp:lastModifiedBy>
  <cp:revision>2</cp:revision>
  <dcterms:created xsi:type="dcterms:W3CDTF">2020-03-26T02:22:00Z</dcterms:created>
  <dcterms:modified xsi:type="dcterms:W3CDTF">2020-03-27T07:26:00Z</dcterms:modified>
</cp:coreProperties>
</file>