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kern w:val="2"/>
          <w:sz w:val="21"/>
          <w:szCs w:val="22"/>
          <w:lang w:val="zh-CN"/>
        </w:rPr>
        <w:id w:val="-64728758"/>
        <w:docPartObj>
          <w:docPartGallery w:val="Table of Contents"/>
          <w:docPartUnique/>
        </w:docPartObj>
      </w:sdtPr>
      <w:sdtEndPr/>
      <w:sdtContent>
        <w:p w:rsidR="00062EC1" w:rsidRDefault="00B21810">
          <w:pPr>
            <w:pStyle w:val="TOC1"/>
            <w:jc w:val="center"/>
            <w:rPr>
              <w:rFonts w:ascii="方正小标宋简体" w:eastAsia="方正小标宋简体"/>
              <w:sz w:val="36"/>
              <w:szCs w:val="36"/>
              <w:lang w:val="zh-CN"/>
            </w:rPr>
          </w:pPr>
          <w:r>
            <w:rPr>
              <w:rFonts w:ascii="方正小标宋简体" w:eastAsia="方正小标宋简体" w:hint="eastAsia"/>
              <w:sz w:val="36"/>
              <w:szCs w:val="36"/>
              <w:lang w:val="zh-CN"/>
            </w:rPr>
            <w:t>报</w:t>
          </w:r>
          <w:r>
            <w:rPr>
              <w:rFonts w:ascii="方正小标宋简体" w:eastAsia="方正小标宋简体" w:hint="eastAsia"/>
              <w:sz w:val="36"/>
              <w:szCs w:val="36"/>
              <w:lang w:val="zh-CN"/>
            </w:rPr>
            <w:t xml:space="preserve"> </w:t>
          </w:r>
          <w:r>
            <w:rPr>
              <w:rFonts w:ascii="方正小标宋简体" w:eastAsia="方正小标宋简体" w:hint="eastAsia"/>
              <w:sz w:val="36"/>
              <w:szCs w:val="36"/>
              <w:lang w:val="zh-CN"/>
            </w:rPr>
            <w:t>名</w:t>
          </w:r>
          <w:r>
            <w:rPr>
              <w:rFonts w:ascii="方正小标宋简体" w:eastAsia="方正小标宋简体" w:hint="eastAsia"/>
              <w:sz w:val="36"/>
              <w:szCs w:val="36"/>
              <w:lang w:val="zh-CN"/>
            </w:rPr>
            <w:t xml:space="preserve"> </w:t>
          </w:r>
          <w:r>
            <w:rPr>
              <w:rFonts w:ascii="方正小标宋简体" w:eastAsia="方正小标宋简体" w:hint="eastAsia"/>
              <w:sz w:val="36"/>
              <w:szCs w:val="36"/>
              <w:lang w:val="zh-CN"/>
            </w:rPr>
            <w:t>须</w:t>
          </w:r>
          <w:r>
            <w:rPr>
              <w:rFonts w:ascii="方正小标宋简体" w:eastAsia="方正小标宋简体" w:hint="eastAsia"/>
              <w:sz w:val="36"/>
              <w:szCs w:val="36"/>
              <w:lang w:val="zh-CN"/>
            </w:rPr>
            <w:t xml:space="preserve"> </w:t>
          </w:r>
          <w:r>
            <w:rPr>
              <w:rFonts w:ascii="方正小标宋简体" w:eastAsia="方正小标宋简体" w:hint="eastAsia"/>
              <w:sz w:val="36"/>
              <w:szCs w:val="36"/>
              <w:lang w:val="zh-CN"/>
            </w:rPr>
            <w:t>知</w:t>
          </w:r>
        </w:p>
        <w:p w:rsidR="00062EC1" w:rsidRDefault="00062EC1">
          <w:pPr>
            <w:rPr>
              <w:lang w:val="zh-CN"/>
            </w:rPr>
          </w:pPr>
          <w:bookmarkStart w:id="0" w:name="_GoBack"/>
          <w:bookmarkEnd w:id="0"/>
        </w:p>
        <w:p w:rsidR="00062EC1" w:rsidRDefault="00B21810">
          <w:pPr>
            <w:pStyle w:val="10"/>
            <w:tabs>
              <w:tab w:val="right" w:leader="dot" w:pos="8296"/>
            </w:tabs>
            <w:rPr>
              <w:rFonts w:ascii="仿宋_GB2312" w:eastAsia="仿宋_GB2312"/>
              <w:kern w:val="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xml:space="preserve"> TOC \o "1-3" \h \z \u </w:instrText>
          </w:r>
          <w:r>
            <w:rPr>
              <w:rFonts w:ascii="仿宋_GB2312" w:eastAsia="仿宋_GB2312" w:hint="eastAsia"/>
              <w:sz w:val="32"/>
              <w:szCs w:val="32"/>
            </w:rPr>
            <w:fldChar w:fldCharType="separate"/>
          </w:r>
          <w:hyperlink w:anchor="_Toc472607950" w:history="1">
            <w:r>
              <w:rPr>
                <w:rStyle w:val="a7"/>
                <w:rFonts w:ascii="仿宋_GB2312" w:eastAsia="仿宋_GB2312" w:hint="eastAsia"/>
                <w:sz w:val="32"/>
                <w:szCs w:val="32"/>
              </w:rPr>
              <w:t>北京体育大学选派赴台交换生工作流程图</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_Toc472607950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sz w:val="32"/>
                <w:szCs w:val="32"/>
              </w:rPr>
              <w:t>2</w:t>
            </w:r>
            <w:r>
              <w:rPr>
                <w:rFonts w:ascii="仿宋_GB2312" w:eastAsia="仿宋_GB2312" w:hint="eastAsia"/>
                <w:sz w:val="32"/>
                <w:szCs w:val="32"/>
              </w:rPr>
              <w:fldChar w:fldCharType="end"/>
            </w:r>
          </w:hyperlink>
        </w:p>
        <w:p w:rsidR="00062EC1" w:rsidRDefault="00B21810">
          <w:pPr>
            <w:pStyle w:val="10"/>
            <w:tabs>
              <w:tab w:val="right" w:leader="dot" w:pos="8296"/>
            </w:tabs>
            <w:rPr>
              <w:rFonts w:ascii="仿宋_GB2312" w:eastAsia="仿宋_GB2312"/>
              <w:kern w:val="2"/>
              <w:sz w:val="32"/>
              <w:szCs w:val="32"/>
            </w:rPr>
          </w:pPr>
          <w:hyperlink w:anchor="_Toc472607951" w:history="1">
            <w:r>
              <w:rPr>
                <w:rStyle w:val="a7"/>
                <w:rFonts w:ascii="仿宋_GB2312" w:eastAsia="仿宋_GB2312" w:hint="eastAsia"/>
                <w:sz w:val="32"/>
                <w:szCs w:val="32"/>
              </w:rPr>
              <w:t>赴台交换生所修课程学分替代或认定原则</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_Toc472607951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sz w:val="32"/>
                <w:szCs w:val="32"/>
              </w:rPr>
              <w:t>3</w:t>
            </w:r>
            <w:r>
              <w:rPr>
                <w:rFonts w:ascii="仿宋_GB2312" w:eastAsia="仿宋_GB2312" w:hint="eastAsia"/>
                <w:sz w:val="32"/>
                <w:szCs w:val="32"/>
              </w:rPr>
              <w:fldChar w:fldCharType="end"/>
            </w:r>
          </w:hyperlink>
        </w:p>
        <w:p w:rsidR="00062EC1" w:rsidRDefault="00B21810">
          <w:pPr>
            <w:pStyle w:val="10"/>
            <w:tabs>
              <w:tab w:val="right" w:leader="dot" w:pos="8296"/>
            </w:tabs>
            <w:rPr>
              <w:rFonts w:ascii="仿宋_GB2312" w:eastAsia="仿宋_GB2312"/>
              <w:kern w:val="2"/>
              <w:sz w:val="32"/>
              <w:szCs w:val="32"/>
            </w:rPr>
          </w:pPr>
          <w:hyperlink w:anchor="_Toc472607952" w:history="1">
            <w:r>
              <w:rPr>
                <w:rStyle w:val="a7"/>
                <w:rFonts w:ascii="仿宋_GB2312" w:eastAsia="仿宋_GB2312" w:hint="eastAsia"/>
                <w:sz w:val="32"/>
                <w:szCs w:val="32"/>
              </w:rPr>
              <w:t>在台期间生活费用概况</w:t>
            </w:r>
            <w:r>
              <w:rPr>
                <w:rStyle w:val="a7"/>
                <w:rFonts w:ascii="仿宋_GB2312" w:eastAsia="仿宋_GB2312" w:hint="eastAsia"/>
                <w:sz w:val="32"/>
                <w:szCs w:val="32"/>
              </w:rPr>
              <w:t>（仅供参考）</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_Toc472607952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sz w:val="32"/>
                <w:szCs w:val="32"/>
              </w:rPr>
              <w:t>4</w:t>
            </w:r>
            <w:r>
              <w:rPr>
                <w:rFonts w:ascii="仿宋_GB2312" w:eastAsia="仿宋_GB2312" w:hint="eastAsia"/>
                <w:sz w:val="32"/>
                <w:szCs w:val="32"/>
              </w:rPr>
              <w:fldChar w:fldCharType="end"/>
            </w:r>
          </w:hyperlink>
        </w:p>
        <w:p w:rsidR="00062EC1" w:rsidRDefault="00B21810">
          <w:pPr>
            <w:pStyle w:val="10"/>
            <w:tabs>
              <w:tab w:val="right" w:leader="dot" w:pos="8296"/>
            </w:tabs>
            <w:rPr>
              <w:rFonts w:ascii="仿宋_GB2312" w:eastAsia="仿宋_GB2312"/>
              <w:kern w:val="2"/>
              <w:sz w:val="32"/>
              <w:szCs w:val="32"/>
            </w:rPr>
          </w:pPr>
          <w:hyperlink w:anchor="_Toc472607953" w:history="1">
            <w:r>
              <w:rPr>
                <w:rStyle w:val="a7"/>
                <w:rFonts w:ascii="仿宋_GB2312" w:eastAsia="仿宋_GB2312" w:hint="eastAsia"/>
                <w:sz w:val="32"/>
                <w:szCs w:val="32"/>
              </w:rPr>
              <w:t>台湾交换院校官方网站</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_Toc472607953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sz w:val="32"/>
                <w:szCs w:val="32"/>
              </w:rPr>
              <w:t>5</w:t>
            </w:r>
            <w:r>
              <w:rPr>
                <w:rFonts w:ascii="仿宋_GB2312" w:eastAsia="仿宋_GB2312" w:hint="eastAsia"/>
                <w:sz w:val="32"/>
                <w:szCs w:val="32"/>
              </w:rPr>
              <w:fldChar w:fldCharType="end"/>
            </w:r>
          </w:hyperlink>
        </w:p>
        <w:p w:rsidR="00062EC1" w:rsidRDefault="00B21810">
          <w:r>
            <w:rPr>
              <w:rFonts w:ascii="仿宋_GB2312" w:eastAsia="仿宋_GB2312" w:hint="eastAsia"/>
              <w:b/>
              <w:bCs/>
              <w:sz w:val="32"/>
              <w:szCs w:val="32"/>
              <w:lang w:val="zh-CN"/>
            </w:rPr>
            <w:fldChar w:fldCharType="end"/>
          </w:r>
        </w:p>
      </w:sdtContent>
    </w:sdt>
    <w:p w:rsidR="00062EC1" w:rsidRDefault="00062EC1">
      <w:pPr>
        <w:pStyle w:val="TOC1"/>
        <w:rPr>
          <w:rFonts w:ascii="方正小标宋简体" w:eastAsia="方正小标宋简体" w:hAnsi="华文楷体"/>
          <w:b w:val="0"/>
          <w:sz w:val="36"/>
          <w:szCs w:val="36"/>
        </w:rPr>
      </w:pPr>
    </w:p>
    <w:p w:rsidR="00062EC1" w:rsidRDefault="00062EC1">
      <w:pPr>
        <w:jc w:val="center"/>
        <w:rPr>
          <w:rFonts w:ascii="方正小标宋简体" w:eastAsia="方正小标宋简体" w:hAnsi="华文楷体"/>
          <w:b/>
          <w:sz w:val="36"/>
          <w:szCs w:val="36"/>
        </w:rPr>
      </w:pPr>
    </w:p>
    <w:p w:rsidR="00062EC1" w:rsidRDefault="00062EC1">
      <w:pPr>
        <w:jc w:val="center"/>
        <w:rPr>
          <w:rFonts w:ascii="方正小标宋简体" w:eastAsia="方正小标宋简体" w:hAnsi="华文楷体"/>
          <w:b/>
          <w:sz w:val="36"/>
          <w:szCs w:val="36"/>
        </w:rPr>
      </w:pPr>
    </w:p>
    <w:p w:rsidR="00062EC1" w:rsidRDefault="00062EC1">
      <w:pPr>
        <w:jc w:val="center"/>
        <w:rPr>
          <w:rFonts w:ascii="方正小标宋简体" w:eastAsia="方正小标宋简体" w:hAnsi="华文楷体"/>
          <w:b/>
          <w:sz w:val="36"/>
          <w:szCs w:val="36"/>
        </w:rPr>
      </w:pPr>
    </w:p>
    <w:p w:rsidR="00062EC1" w:rsidRDefault="00062EC1">
      <w:pPr>
        <w:jc w:val="center"/>
        <w:rPr>
          <w:rFonts w:ascii="方正小标宋简体" w:eastAsia="方正小标宋简体" w:hAnsi="华文楷体"/>
          <w:b/>
          <w:sz w:val="36"/>
          <w:szCs w:val="36"/>
        </w:rPr>
      </w:pPr>
    </w:p>
    <w:p w:rsidR="00062EC1" w:rsidRDefault="00062EC1">
      <w:pPr>
        <w:jc w:val="center"/>
        <w:rPr>
          <w:rFonts w:ascii="方正小标宋简体" w:eastAsia="方正小标宋简体" w:hAnsi="华文楷体"/>
          <w:b/>
          <w:sz w:val="36"/>
          <w:szCs w:val="36"/>
        </w:rPr>
      </w:pPr>
    </w:p>
    <w:p w:rsidR="00062EC1" w:rsidRDefault="00062EC1">
      <w:pPr>
        <w:jc w:val="center"/>
        <w:rPr>
          <w:rFonts w:ascii="方正小标宋简体" w:eastAsia="方正小标宋简体" w:hAnsi="华文楷体"/>
          <w:b/>
          <w:sz w:val="36"/>
          <w:szCs w:val="36"/>
        </w:rPr>
      </w:pPr>
    </w:p>
    <w:p w:rsidR="00062EC1" w:rsidRDefault="00062EC1">
      <w:pPr>
        <w:jc w:val="center"/>
        <w:rPr>
          <w:rFonts w:ascii="方正小标宋简体" w:eastAsia="方正小标宋简体" w:hAnsi="华文楷体"/>
          <w:b/>
          <w:sz w:val="36"/>
          <w:szCs w:val="36"/>
        </w:rPr>
      </w:pPr>
    </w:p>
    <w:p w:rsidR="00062EC1" w:rsidRDefault="00062EC1">
      <w:pPr>
        <w:jc w:val="center"/>
        <w:rPr>
          <w:rFonts w:ascii="方正小标宋简体" w:eastAsia="方正小标宋简体" w:hAnsi="华文楷体"/>
          <w:b/>
          <w:sz w:val="36"/>
          <w:szCs w:val="36"/>
        </w:rPr>
      </w:pPr>
    </w:p>
    <w:p w:rsidR="00062EC1" w:rsidRDefault="00062EC1">
      <w:pPr>
        <w:jc w:val="center"/>
        <w:rPr>
          <w:rFonts w:ascii="方正小标宋简体" w:eastAsia="方正小标宋简体" w:hAnsi="华文楷体"/>
          <w:b/>
          <w:sz w:val="36"/>
          <w:szCs w:val="36"/>
        </w:rPr>
      </w:pPr>
    </w:p>
    <w:p w:rsidR="00062EC1" w:rsidRDefault="00062EC1">
      <w:pPr>
        <w:jc w:val="center"/>
        <w:rPr>
          <w:rFonts w:ascii="方正小标宋简体" w:eastAsia="方正小标宋简体" w:hAnsi="华文楷体"/>
          <w:b/>
          <w:sz w:val="36"/>
          <w:szCs w:val="36"/>
        </w:rPr>
      </w:pPr>
    </w:p>
    <w:p w:rsidR="00062EC1" w:rsidRDefault="00062EC1">
      <w:pPr>
        <w:jc w:val="center"/>
        <w:rPr>
          <w:rFonts w:ascii="方正小标宋简体" w:eastAsia="方正小标宋简体" w:hAnsi="华文楷体"/>
          <w:b/>
          <w:sz w:val="36"/>
          <w:szCs w:val="36"/>
        </w:rPr>
      </w:pPr>
    </w:p>
    <w:p w:rsidR="00062EC1" w:rsidRDefault="00062EC1">
      <w:pPr>
        <w:jc w:val="center"/>
        <w:rPr>
          <w:rFonts w:ascii="方正小标宋简体" w:eastAsia="方正小标宋简体" w:hAnsi="华文楷体"/>
          <w:b/>
          <w:sz w:val="36"/>
          <w:szCs w:val="36"/>
        </w:rPr>
      </w:pPr>
    </w:p>
    <w:p w:rsidR="00062EC1" w:rsidRDefault="00B21810">
      <w:pPr>
        <w:pStyle w:val="1"/>
        <w:rPr>
          <w:b w:val="0"/>
        </w:rPr>
      </w:pPr>
      <w:bookmarkStart w:id="1" w:name="_Toc472607950"/>
      <w:r>
        <w:rPr>
          <w:rFonts w:hint="eastAsia"/>
          <w:b w:val="0"/>
        </w:rPr>
        <w:lastRenderedPageBreak/>
        <w:t>北京体育大学选</w:t>
      </w:r>
      <w:proofErr w:type="gramStart"/>
      <w:r>
        <w:rPr>
          <w:rFonts w:hint="eastAsia"/>
          <w:b w:val="0"/>
        </w:rPr>
        <w:t>派赴台交换</w:t>
      </w:r>
      <w:proofErr w:type="gramEnd"/>
      <w:r>
        <w:rPr>
          <w:rFonts w:hint="eastAsia"/>
          <w:b w:val="0"/>
        </w:rPr>
        <w:t>生工作流程图</w:t>
      </w:r>
      <w:bookmarkEnd w:id="1"/>
    </w:p>
    <w:p w:rsidR="00062EC1" w:rsidRDefault="00B21810" w:rsidP="007764D7">
      <w:pPr>
        <w:rPr>
          <w:rFonts w:ascii="方正小标宋简体" w:eastAsia="方正小标宋简体"/>
          <w:sz w:val="32"/>
          <w:szCs w:val="32"/>
        </w:rPr>
      </w:pPr>
      <w:r>
        <w:pict>
          <v:rect id="矩形 18" o:spid="_x0000_s1026" style="position:absolute;left:0;text-align:left;margin-left:397.3pt;margin-top:443.85pt;width:90pt;height:61pt;z-index:25166131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" strokecolor="#70ad47" strokeweight="1pt">
            <v:textbox>
              <w:txbxContent>
                <w:p w:rsidR="00062EC1" w:rsidRDefault="00B21810">
                  <w:pPr>
                    <w:jc w:val="center"/>
                    <w:rPr>
                      <w:b/>
                    </w:rPr>
                  </w:pPr>
                  <w:r>
                    <w:rPr>
                      <w:rFonts w:hint="eastAsia"/>
                      <w:b/>
                    </w:rPr>
                    <w:t>组队失败</w:t>
                  </w:r>
                </w:p>
                <w:p w:rsidR="00062EC1" w:rsidRDefault="00B21810">
                  <w:pPr>
                    <w:jc w:val="center"/>
                  </w:pPr>
                  <w:r>
                    <w:rPr>
                      <w:rFonts w:hint="eastAsia"/>
                    </w:rPr>
                    <w:t>赴台行程作废</w:t>
                  </w:r>
                </w:p>
              </w:txbxContent>
            </v:textbox>
          </v:rect>
        </w:pict>
      </w:r>
      <w:r>
        <w:pict>
          <v:shapetype id="_x0000_t32" coordsize="21600,21600" o:spt="32" o:oned="t" path="m,l21600,21600e" filled="f">
            <v:path arrowok="t" fillok="f" o:connecttype="none"/>
            <o:lock v:ext="edit" shapetype="t"/>
          </v:shapetype>
          <v:shape id="直接箭头连接符 21" o:spid="_x0000_s1064" type="#_x0000_t32" style="position:absolute;left:0;text-align:left;margin-left:160pt;margin-top:490.55pt;width:34.65pt;height:25.75pt;z-index:25166438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" strokecolor="#70ad47" strokeweight="1.5pt">
            <v:stroke endarrow="open" joinstyle="miter"/>
          </v:shape>
        </w:pict>
      </w:r>
      <w:r>
        <w:pict>
          <v:shape id="直接箭头连接符 20" o:spid="_x0000_s1063" type="#_x0000_t32" style="position:absolute;left:0;text-align:left;margin-left:375.8pt;margin-top:471.15pt;width:24pt;height:0;z-index:25166336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" strokecolor="#70ad47" strokeweight="1.5pt">
            <v:stroke endarrow="open" joinstyle="miter"/>
          </v:shape>
        </w:pict>
      </w:r>
      <w:r>
        <w:pict>
          <v:shape id="直接箭头连接符 19" o:spid="_x0000_s1062" type="#_x0000_t32" style="position:absolute;left:0;text-align:left;margin-left:160.8pt;margin-top:471.2pt;width:24pt;height:0;flip:x;z-index:251662336;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" strokecolor="#70ad47" strokeweight="1.5pt">
            <v:stroke endarrow="open" joinstyle="miter"/>
          </v:shape>
        </w:pict>
      </w:r>
      <w:r>
        <w:pict>
          <v:rect id="矩形 17" o:spid="_x0000_s1061" style="position:absolute;left:0;text-align:left;margin-left:78.05pt;margin-top:455.2pt;width:85.35pt;height:31.75pt;z-index:251660288;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" strokecolor="#70ad47" strokeweight="1pt">
            <v:textbox>
              <w:txbxContent>
                <w:p w:rsidR="00062EC1" w:rsidRDefault="00B21810">
                  <w:pPr>
                    <w:jc w:val="center"/>
                    <w:rPr>
                      <w:b/>
                    </w:rPr>
                  </w:pPr>
                  <w:r>
                    <w:rPr>
                      <w:rFonts w:hint="eastAsia"/>
                      <w:b/>
                    </w:rPr>
                    <w:t>组队成功</w:t>
                  </w:r>
                </w:p>
              </w:txbxContent>
            </v:textbox>
          </v:rect>
        </w:pict>
      </w:r>
      <w:r>
        <w:pict>
          <v:group id="组合 51" o:spid="_x0000_s1027" style="position:absolute;left:0;text-align:left;margin-left:-47.35pt;margin-top:19.15pt;width:510.85pt;height:642.45pt;z-index:251659264" coordsize="64880,81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">
            <v:rect id="矩形 1" o:spid="_x0000_s1028" style="position:absolute;left:16171;top:77554;width:28803;height:4039;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" strokecolor="#70ad47" strokeweight="1pt">
              <v:textbox>
                <w:txbxContent>
                  <w:p w:rsidR="00062EC1" w:rsidRDefault="00B21810">
                    <w:pPr>
                      <w:jc w:val="center"/>
                    </w:pPr>
                    <w:r>
                      <w:rPr>
                        <w:rFonts w:hint="eastAsia"/>
                      </w:rPr>
                      <w:t>赴台手续办理结束，学生购买机票赴台</w:t>
                    </w:r>
                  </w:p>
                </w:txbxContent>
              </v:textbox>
            </v:rect>
            <v:rect id="矩形 2" o:spid="_x0000_s1029" style="position:absolute;left:19050;top:14054;width:24155;height:7011;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" strokecolor="#70ad47" strokeweight="1pt">
              <v:textbox>
                <w:txbxContent>
                  <w:p w:rsidR="00062EC1" w:rsidRDefault="00B21810">
                    <w:pPr>
                      <w:jc w:val="center"/>
                    </w:pPr>
                    <w:r>
                      <w:rPr>
                        <w:rFonts w:hint="eastAsia"/>
                      </w:rPr>
                      <w:t>3.</w:t>
                    </w:r>
                    <w:r>
                      <w:rPr>
                        <w:rFonts w:hint="eastAsia"/>
                      </w:rPr>
                      <w:t>各学院自行组织选拔</w:t>
                    </w:r>
                    <w:r>
                      <w:rPr>
                        <w:rFonts w:hint="eastAsia"/>
                      </w:rPr>
                      <w:t>,</w:t>
                    </w:r>
                  </w:p>
                  <w:p w:rsidR="00062EC1" w:rsidRDefault="00B21810">
                    <w:pPr>
                      <w:jc w:val="center"/>
                    </w:pPr>
                    <w:r>
                      <w:rPr>
                        <w:rFonts w:hint="eastAsia"/>
                      </w:rPr>
                      <w:t>并将选拔情况提供</w:t>
                    </w:r>
                    <w:r>
                      <w:rPr>
                        <w:rFonts w:hint="eastAsia"/>
                      </w:rPr>
                      <w:t>港澳台办公室</w:t>
                    </w:r>
                    <w:r>
                      <w:rPr>
                        <w:rFonts w:hint="eastAsia"/>
                      </w:rPr>
                      <w:t>，请学校相关部门复审</w:t>
                    </w:r>
                  </w:p>
                </w:txbxContent>
              </v:textbox>
            </v:rect>
            <v:rect id="矩形 3" o:spid="_x0000_s1030" style="position:absolute;left:19050;top:7196;width:24155;height:4039;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" strokecolor="#70ad47" strokeweight="1pt">
              <v:textbox>
                <w:txbxContent>
                  <w:p w:rsidR="00062EC1" w:rsidRDefault="00B21810">
                    <w:pPr>
                      <w:jc w:val="center"/>
                    </w:pPr>
                    <w:r>
                      <w:rPr>
                        <w:rFonts w:hint="eastAsia"/>
                      </w:rPr>
                      <w:t>2.</w:t>
                    </w:r>
                    <w:r>
                      <w:rPr>
                        <w:rFonts w:hint="eastAsia"/>
                      </w:rPr>
                      <w:t>学生报名，填写申请表</w:t>
                    </w:r>
                  </w:p>
                </w:txbxContent>
              </v:textbox>
            </v:rect>
            <v:rect id="矩形 4" o:spid="_x0000_s1031" style="position:absolute;left:19219;width:23622;height:4038;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ywgAAANoAAAAPAAAAZHJzL2Rvd25yZXYueG1sRI9Pi8Iw&#10;FMTvwn6H8ARvmrqK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DSpthywgAAANoAAAAPAAAA&#10;AAAAAAAAAAAAAAcCAABkcnMvZG93bnJldi54bWxQSwUGAAAAAAMAAwC3AAAA9gIAAAAA&#10;" strokecolor="#70ad47" strokeweight="1pt">
              <v:textbox>
                <w:txbxContent>
                  <w:p w:rsidR="00062EC1" w:rsidRDefault="00B21810">
                    <w:pPr>
                      <w:jc w:val="center"/>
                    </w:pPr>
                    <w:r>
                      <w:rPr>
                        <w:rFonts w:hint="eastAsia"/>
                      </w:rPr>
                      <w:t>1.</w:t>
                    </w:r>
                    <w:r>
                      <w:rPr>
                        <w:rFonts w:hint="eastAsia"/>
                      </w:rPr>
                      <w:t>发布报名通知</w:t>
                    </w:r>
                  </w:p>
                </w:txbxContent>
              </v:textbox>
            </v:rect>
            <v:rect id="矩形 5" o:spid="_x0000_s1032" style="position:absolute;left:28956;top:70781;width:24765;height:4038;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" strokecolor="#70ad47" strokeweight="1pt">
              <v:textbox>
                <w:txbxContent>
                  <w:p w:rsidR="00062EC1" w:rsidRDefault="00B21810">
                    <w:pPr>
                      <w:jc w:val="center"/>
                    </w:pPr>
                    <w:r>
                      <w:rPr>
                        <w:rFonts w:hint="eastAsia"/>
                      </w:rPr>
                      <w:t>10.</w:t>
                    </w:r>
                    <w:r>
                      <w:rPr>
                        <w:rFonts w:hint="eastAsia"/>
                      </w:rPr>
                      <w:t>学生办理通行证、签注</w:t>
                    </w:r>
                  </w:p>
                </w:txbxContent>
              </v:textbox>
            </v:rect>
            <v:rect id="矩形 6" o:spid="_x0000_s1033" style="position:absolute;left:19219;top:37846;width:24003;height:4038;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" strokecolor="#70ad47" strokeweight="1pt">
              <v:textbox>
                <w:txbxContent>
                  <w:p w:rsidR="00062EC1" w:rsidRDefault="00B21810">
                    <w:pPr>
                      <w:jc w:val="center"/>
                    </w:pPr>
                    <w:r>
                      <w:rPr>
                        <w:rFonts w:hint="eastAsia"/>
                      </w:rPr>
                      <w:t xml:space="preserve">6. </w:t>
                    </w:r>
                    <w:r>
                      <w:rPr>
                        <w:rFonts w:hint="eastAsia"/>
                      </w:rPr>
                      <w:t>港澳台事务办公室进行立项请示</w:t>
                    </w:r>
                  </w:p>
                </w:txbxContent>
              </v:textbox>
            </v:rect>
            <v:rect id="矩形 7" o:spid="_x0000_s1034" style="position:absolute;left:19219;top:30226;width:24155;height:5486;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" strokecolor="#70ad47" strokeweight="1pt">
              <v:textbox>
                <w:txbxContent>
                  <w:p w:rsidR="00062EC1" w:rsidRDefault="00B21810">
                    <w:pPr>
                      <w:jc w:val="center"/>
                    </w:pPr>
                    <w:r>
                      <w:rPr>
                        <w:rFonts w:hint="eastAsia"/>
                      </w:rPr>
                      <w:t>5.</w:t>
                    </w:r>
                    <w:r>
                      <w:rPr>
                        <w:rFonts w:hint="eastAsia"/>
                      </w:rPr>
                      <w:t>学生填写赴台申请材料，并寄送台湾各交换院校</w:t>
                    </w:r>
                  </w:p>
                  <w:p w:rsidR="00062EC1" w:rsidRDefault="00062EC1">
                    <w:pPr>
                      <w:jc w:val="center"/>
                    </w:pPr>
                  </w:p>
                </w:txbxContent>
              </v:textbox>
            </v:rect>
            <v:rect id="矩形 8" o:spid="_x0000_s1035" style="position:absolute;left:19048;top:22013;width:24079;height:5332;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" strokecolor="#70ad47" strokeweight="1pt">
              <v:textbox>
                <w:txbxContent>
                  <w:p w:rsidR="00062EC1" w:rsidRDefault="00B21810">
                    <w:pPr>
                      <w:jc w:val="center"/>
                    </w:pPr>
                    <w:r>
                      <w:rPr>
                        <w:rFonts w:hint="eastAsia"/>
                      </w:rPr>
                      <w:t xml:space="preserve">4. </w:t>
                    </w:r>
                    <w:r>
                      <w:rPr>
                        <w:rFonts w:hint="eastAsia"/>
                      </w:rPr>
                      <w:t>公示名单并召开赴台说明会</w:t>
                    </w:r>
                  </w:p>
                </w:txbxContent>
              </v:textbox>
            </v:rect>
            <v:rect id="矩形 9" o:spid="_x0000_s1036" style="position:absolute;left:28956;top:63584;width:24765;height:4039;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" strokecolor="#70ad47" strokeweight="1pt">
              <v:textbox>
                <w:txbxContent>
                  <w:p w:rsidR="00062EC1" w:rsidRDefault="00B21810">
                    <w:pPr>
                      <w:jc w:val="center"/>
                    </w:pPr>
                    <w:r>
                      <w:rPr>
                        <w:rFonts w:hint="eastAsia"/>
                      </w:rPr>
                      <w:t>8.</w:t>
                    </w:r>
                    <w:r>
                      <w:rPr>
                        <w:rFonts w:hint="eastAsia"/>
                      </w:rPr>
                      <w:t>港澳台事务办公室提交有关问题请示</w:t>
                    </w:r>
                  </w:p>
                </w:txbxContent>
              </v:textbox>
            </v:rect>
            <v:rect id="矩形 10" o:spid="_x0000_s1037" style="position:absolute;left:29548;top:55710;width:24156;height:4039;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" strokecolor="#70ad47" strokeweight="1pt">
              <v:textbox>
                <w:txbxContent>
                  <w:p w:rsidR="00062EC1" w:rsidRDefault="00B21810">
                    <w:pPr>
                      <w:jc w:val="center"/>
                      <w:rPr>
                        <w:sz w:val="18"/>
                        <w:szCs w:val="18"/>
                      </w:rPr>
                    </w:pPr>
                    <w:r>
                      <w:rPr>
                        <w:rFonts w:hint="eastAsia"/>
                        <w:sz w:val="18"/>
                        <w:szCs w:val="18"/>
                      </w:rPr>
                      <w:t>7.</w:t>
                    </w:r>
                    <w:r>
                      <w:rPr>
                        <w:rFonts w:hint="eastAsia"/>
                        <w:sz w:val="18"/>
                        <w:szCs w:val="18"/>
                      </w:rPr>
                      <w:t>港澳台事务办公室报送赴台组队资料</w:t>
                    </w:r>
                  </w:p>
                </w:txbxContent>
              </v:textbox>
            </v:rect>
            <v:rect id="矩形 11" o:spid="_x0000_s1038" style="position:absolute;left:2286;top:8297;width:8077;height:1028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" strokecolor="#70ad47" strokeweight="1pt">
              <v:textbox>
                <w:txbxContent>
                  <w:p w:rsidR="00062EC1" w:rsidRDefault="00B21810">
                    <w:pPr>
                      <w:jc w:val="left"/>
                      <w:rPr>
                        <w:b/>
                      </w:rPr>
                    </w:pPr>
                    <w:r>
                      <w:rPr>
                        <w:rFonts w:hint="eastAsia"/>
                        <w:b/>
                      </w:rPr>
                      <w:t>名额报满且符合报名要求</w:t>
                    </w:r>
                  </w:p>
                </w:txbxContent>
              </v:textbox>
            </v:rect>
            <v:rect id="矩形 12" o:spid="_x0000_s1039" style="position:absolute;left:50461;top:4402;width:14402;height:15164;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" strokecolor="#70ad47" strokeweight="1pt">
              <v:textbox>
                <w:txbxContent>
                  <w:p w:rsidR="00062EC1" w:rsidRDefault="00B21810">
                    <w:pPr>
                      <w:jc w:val="left"/>
                    </w:pPr>
                    <w:r>
                      <w:rPr>
                        <w:rFonts w:hint="eastAsia"/>
                        <w:b/>
                      </w:rPr>
                      <w:t>名额不满或不符合报名要求</w:t>
                    </w:r>
                    <w:r>
                      <w:rPr>
                        <w:rFonts w:hint="eastAsia"/>
                      </w:rPr>
                      <w:t>，根据各学院报名情况，进行人员调剂</w:t>
                    </w:r>
                  </w:p>
                </w:txbxContent>
              </v:textbox>
            </v:rect>
            <v:rect id="矩形 13" o:spid="_x0000_s1040" style="position:absolute;left:51392;top:30141;width:13488;height:807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" strokecolor="#70ad47" strokeweight="1pt">
              <v:textbox>
                <w:txbxContent>
                  <w:p w:rsidR="00062EC1" w:rsidRDefault="00B21810">
                    <w:pPr>
                      <w:jc w:val="left"/>
                      <w:rPr>
                        <w:b/>
                      </w:rPr>
                    </w:pPr>
                    <w:r>
                      <w:rPr>
                        <w:rFonts w:hint="eastAsia"/>
                        <w:b/>
                      </w:rPr>
                      <w:t>学生申请通过</w:t>
                    </w:r>
                  </w:p>
                  <w:p w:rsidR="00062EC1" w:rsidRDefault="00B21810">
                    <w:pPr>
                      <w:jc w:val="left"/>
                    </w:pPr>
                    <w:r>
                      <w:rPr>
                        <w:rFonts w:hint="eastAsia"/>
                      </w:rPr>
                      <w:t>台方交换院校回复获得邀请函、行程表</w:t>
                    </w:r>
                  </w:p>
                </w:txbxContent>
              </v:textbox>
            </v:rect>
            <v:rect id="矩形 14" o:spid="_x0000_s1041" style="position:absolute;left:1524;top:29972;width:12801;height:967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" strokecolor="#70ad47" strokeweight="1pt">
              <v:textbox>
                <w:txbxContent>
                  <w:p w:rsidR="00062EC1" w:rsidRDefault="00B21810">
                    <w:pPr>
                      <w:jc w:val="left"/>
                      <w:rPr>
                        <w:b/>
                      </w:rPr>
                    </w:pPr>
                    <w:r>
                      <w:rPr>
                        <w:rFonts w:hint="eastAsia"/>
                        <w:b/>
                      </w:rPr>
                      <w:t>学生申请未通过</w:t>
                    </w:r>
                  </w:p>
                  <w:p w:rsidR="00062EC1" w:rsidRDefault="00B21810">
                    <w:pPr>
                      <w:jc w:val="left"/>
                    </w:pPr>
                    <w:r>
                      <w:rPr>
                        <w:rFonts w:hint="eastAsia"/>
                      </w:rPr>
                      <w:t>视情况决定是否更换学生</w:t>
                    </w:r>
                  </w:p>
                </w:txbxContent>
              </v:textbox>
            </v:rect>
            <v:rect id="矩形 15" o:spid="_x0000_s1042" style="position:absolute;left:32173;top:44788;width:21717;height:777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" strokecolor="#70ad47" strokeweight="1pt">
              <v:textbox>
                <w:txbxContent>
                  <w:p w:rsidR="00062EC1" w:rsidRDefault="00B21810">
                    <w:pPr>
                      <w:jc w:val="center"/>
                      <w:rPr>
                        <w:b/>
                      </w:rPr>
                    </w:pPr>
                    <w:r>
                      <w:rPr>
                        <w:rFonts w:hint="eastAsia"/>
                        <w:b/>
                      </w:rPr>
                      <w:t>报总局立项成功</w:t>
                    </w:r>
                  </w:p>
                </w:txbxContent>
              </v:textbox>
            </v:rect>
            <v:rect id="矩形 16" o:spid="_x0000_s1043" style="position:absolute;left:1354;top:44788;width:27051;height:777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" strokecolor="#70ad47" strokeweight="1pt">
              <v:textbox>
                <w:txbxContent>
                  <w:p w:rsidR="00062EC1" w:rsidRDefault="00B21810">
                    <w:pPr>
                      <w:jc w:val="center"/>
                      <w:rPr>
                        <w:b/>
                      </w:rPr>
                    </w:pPr>
                    <w:r>
                      <w:rPr>
                        <w:rFonts w:hint="eastAsia"/>
                        <w:b/>
                      </w:rPr>
                      <w:t>报总局立项失败</w:t>
                    </w:r>
                  </w:p>
                  <w:p w:rsidR="00062EC1" w:rsidRDefault="00B21810">
                    <w:pPr>
                      <w:jc w:val="center"/>
                    </w:pPr>
                    <w:r>
                      <w:rPr>
                        <w:rFonts w:hint="eastAsia"/>
                      </w:rPr>
                      <w:t>此交换名额作废</w:t>
                    </w:r>
                  </w:p>
                </w:txbxContent>
              </v:textbox>
            </v:rect>
            <v:shape id="直接箭头连接符 28" o:spid="_x0000_s1044" type="#_x0000_t32" style="position:absolute;left:11345;top:17187;width:6629;height:0;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" strokecolor="#70ad47"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9" o:spid="_x0000_s1045" type="#_x0000_t34" style="position:absolute;left:7281;top:19558;width:10668;height:3733"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" adj="-154" strokecolor="#70ad47" strokeweight="1.5pt">
              <v:stroke endarrow="open"/>
            </v:shape>
            <v:shape id="肘形连接符 30" o:spid="_x0000_s1046" type="#_x0000_t34" style="position:absolute;left:43603;top:19558;width:10668;height:3733;flip:x"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" adj="-154" strokecolor="#70ad47" strokeweight="1.5pt">
              <v:stroke endarrow="open"/>
            </v:shape>
            <v:shape id="直接箭头连接符 31" o:spid="_x0000_s1047" type="#_x0000_t32" style="position:absolute;left:43857;top:17187;width:6629;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" strokecolor="#70ad47" strokeweight="1.5pt">
              <v:stroke endarrow="open" joinstyle="miter"/>
            </v:shape>
            <v:shape id="直接箭头连接符 32" o:spid="_x0000_s1048" type="#_x0000_t32" style="position:absolute;left:15070;top:33274;width:3658;height:0;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" strokecolor="#70ad47" strokeweight="1.5pt">
              <v:stroke endarrow="open" joinstyle="miter"/>
            </v:shape>
            <v:shape id="直接箭头连接符 33" o:spid="_x0000_s1049" type="#_x0000_t32" style="position:absolute;left:43518;top:33274;width:6630;height: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" strokecolor="#70ad47" strokeweight="1.5pt">
              <v:stroke endarrow="open" joinstyle="miter"/>
            </v:shape>
            <v:shape id="肘形连接符 35" o:spid="_x0000_s1050" type="#_x0000_t34" style="position:absolute;left:43434;top:38184;width:11049;height:2362;rotation:180;flip:y"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" adj="-223" strokecolor="#70ad47" strokeweight="1.5pt">
              <v:stroke endarrow="open"/>
            </v:shape>
            <v:shape id="直接箭头连接符 37" o:spid="_x0000_s1051" type="#_x0000_t32" style="position:absolute;left:19812;top:42418;width:2362;height:236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" strokecolor="#70ad47" strokeweight="1.5pt">
              <v:stroke endarrow="open" joinstyle="miter"/>
            </v:shape>
            <v:shape id="直接箭头连接符 38" o:spid="_x0000_s1052" type="#_x0000_t32" style="position:absolute;left:38269;top:42418;width:2667;height: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" strokecolor="#70ad47" strokeweight="1.5pt">
              <v:stroke endarrow="open" joinstyle="miter"/>
            </v:shape>
            <v:shape id="直接箭头连接符 40" o:spid="_x0000_s1053" type="#_x0000_t32" style="position:absolute;left:43349;top:52493;width:0;height: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" strokecolor="#70ad47" strokeweight="1.5pt">
              <v:stroke endarrow="open" joinstyle="miter"/>
            </v:shape>
            <v:shape id="直接箭头连接符 41" o:spid="_x0000_s1054" type="#_x0000_t32" style="position:absolute;left:31242;top:4402;width:0;height: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" strokecolor="#70ad47" strokeweight="1.5pt">
              <v:stroke endarrow="open" joinstyle="miter"/>
            </v:shape>
            <v:shape id="直接箭头连接符 42" o:spid="_x0000_s1055" type="#_x0000_t32" style="position:absolute;left:31242;top:11176;width:0;height: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" strokecolor="#70ad47" strokeweight="1.5pt">
              <v:stroke endarrow="open" joinstyle="miter"/>
            </v:shape>
            <v:shape id="直接箭头连接符 43" o:spid="_x0000_s1056" type="#_x0000_t32" style="position:absolute;left:31242;top:27347;width:0;height:2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" strokecolor="#70ad47" strokeweight="1.5pt">
              <v:stroke endarrow="open" joinstyle="miter"/>
            </v:shape>
            <v:shape id="直接箭头连接符 47" o:spid="_x0000_s1057" type="#_x0000_t32" style="position:absolute;left:24722;top:66124;width:3658;height:0;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" strokecolor="#70ad47" strokeweight="1.5pt">
              <v:stroke endarrow="open" joinstyle="miter"/>
            </v:shape>
            <v:rect id="矩形 48" o:spid="_x0000_s1058" style="position:absolute;top:63754;width:24765;height:4038;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" strokecolor="#70ad47" strokeweight="1pt">
              <v:textbox>
                <w:txbxContent>
                  <w:p w:rsidR="00062EC1" w:rsidRDefault="00B21810">
                    <w:pPr>
                      <w:jc w:val="center"/>
                    </w:pPr>
                    <w:r>
                      <w:rPr>
                        <w:rFonts w:hint="eastAsia"/>
                      </w:rPr>
                      <w:t>9</w:t>
                    </w:r>
                    <w:r>
                      <w:rPr>
                        <w:rFonts w:hint="eastAsia"/>
                      </w:rPr>
                      <w:t>港澳台事务办公室组织学生行前辅导</w:t>
                    </w:r>
                  </w:p>
                </w:txbxContent>
              </v:textbox>
            </v:rect>
            <v:shape id="直接箭头连接符 49" o:spid="_x0000_s1059" type="#_x0000_t32" style="position:absolute;left:19812;top:68834;width:8593;height: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" strokecolor="#70ad47" strokeweight="1.5pt">
              <v:stroke endarrow="open" joinstyle="miter"/>
            </v:shape>
            <v:shape id="直接箭头连接符 50" o:spid="_x0000_s1060" type="#_x0000_t32" style="position:absolute;left:35306;top:75268;width:2362;height:2362;flip:x"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" strokecolor="#70ad47" strokeweight="1.5pt">
              <v:stroke endarrow="open" joinstyle="miter"/>
            </v:shape>
          </v:group>
        </w:pict>
      </w: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062EC1">
      <w:pPr>
        <w:jc w:val="center"/>
        <w:rPr>
          <w:rFonts w:ascii="方正小标宋简体" w:eastAsia="方正小标宋简体"/>
          <w:sz w:val="32"/>
          <w:szCs w:val="32"/>
        </w:rPr>
      </w:pPr>
    </w:p>
    <w:p w:rsidR="00062EC1" w:rsidRDefault="00B21810">
      <w:pPr>
        <w:pStyle w:val="1"/>
        <w:rPr>
          <w:b w:val="0"/>
        </w:rPr>
      </w:pPr>
      <w:bookmarkStart w:id="2" w:name="_Toc472607951"/>
      <w:r>
        <w:rPr>
          <w:rFonts w:hint="eastAsia"/>
          <w:b w:val="0"/>
        </w:rPr>
        <w:lastRenderedPageBreak/>
        <w:t>赴台交换生所修课程学分替代或认定原则</w:t>
      </w:r>
      <w:bookmarkEnd w:id="2"/>
    </w:p>
    <w:p w:rsidR="00062EC1" w:rsidRDefault="00062EC1">
      <w:pPr>
        <w:jc w:val="center"/>
        <w:rPr>
          <w:rFonts w:ascii="方正小标宋简体" w:eastAsia="方正小标宋简体"/>
          <w:sz w:val="32"/>
          <w:szCs w:val="32"/>
        </w:rPr>
      </w:pPr>
    </w:p>
    <w:p w:rsidR="00062EC1" w:rsidRDefault="00B21810">
      <w:pPr>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必修课程的替代：</w:t>
      </w:r>
      <w:r>
        <w:rPr>
          <w:rFonts w:ascii="仿宋_GB2312" w:eastAsia="仿宋_GB2312" w:hint="eastAsia"/>
          <w:sz w:val="32"/>
          <w:szCs w:val="32"/>
        </w:rPr>
        <w:t>赴台交换学校所修读课程的课程名称及课程内容与我校本专业课程一致或相近，同时课程的学时、学分要大于或等于我校本专业课程，课程属性为必修和专业选修</w:t>
      </w:r>
      <w:r>
        <w:rPr>
          <w:rFonts w:ascii="仿宋_GB2312" w:eastAsia="仿宋_GB2312" w:hint="eastAsia"/>
          <w:sz w:val="32"/>
          <w:szCs w:val="32"/>
        </w:rPr>
        <w:t>课程可进行课程替代；</w:t>
      </w:r>
    </w:p>
    <w:p w:rsidR="00062EC1" w:rsidRDefault="00B21810">
      <w:pPr>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专业选修课程的认定：</w:t>
      </w:r>
      <w:r>
        <w:rPr>
          <w:rFonts w:ascii="仿宋_GB2312" w:eastAsia="仿宋_GB2312" w:hint="eastAsia"/>
          <w:sz w:val="32"/>
          <w:szCs w:val="32"/>
        </w:rPr>
        <w:t>赴台交换学校所修读课程的课程名称及课程内容与我校本专业课程一致或相近，同时课程的学时、学分要大于或等于我校本专业课程，课程属性为必修和专业选修</w:t>
      </w:r>
      <w:r>
        <w:rPr>
          <w:rFonts w:ascii="仿宋_GB2312" w:eastAsia="仿宋_GB2312" w:hint="eastAsia"/>
          <w:sz w:val="32"/>
          <w:szCs w:val="32"/>
        </w:rPr>
        <w:t>课程学分可认定为体大专业选修课程学分；</w:t>
      </w:r>
      <w:r>
        <w:rPr>
          <w:rFonts w:ascii="仿宋_GB2312" w:eastAsia="仿宋_GB2312" w:hint="eastAsia"/>
          <w:sz w:val="32"/>
          <w:szCs w:val="32"/>
        </w:rPr>
        <w:t>培养方案中专业选修课涉及到模块中的必修的</w:t>
      </w:r>
      <w:r>
        <w:rPr>
          <w:rFonts w:ascii="仿宋_GB2312" w:eastAsia="仿宋_GB2312" w:hint="eastAsia"/>
          <w:sz w:val="32"/>
          <w:szCs w:val="32"/>
        </w:rPr>
        <w:t>课程视为必修课程；</w:t>
      </w:r>
    </w:p>
    <w:p w:rsidR="00062EC1" w:rsidRDefault="00B21810">
      <w:pPr>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公共选修课的认定：</w:t>
      </w:r>
      <w:r>
        <w:rPr>
          <w:rFonts w:ascii="仿宋_GB2312" w:eastAsia="仿宋_GB2312" w:hint="eastAsia"/>
          <w:sz w:val="32"/>
          <w:szCs w:val="32"/>
        </w:rPr>
        <w:t>该类课程学分认定不作限制；</w:t>
      </w:r>
    </w:p>
    <w:p w:rsidR="00062EC1" w:rsidRDefault="00B21810">
      <w:pPr>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实习认定：</w:t>
      </w:r>
      <w:r>
        <w:rPr>
          <w:rFonts w:ascii="仿宋_GB2312" w:eastAsia="仿宋_GB2312" w:hint="eastAsia"/>
          <w:sz w:val="32"/>
          <w:szCs w:val="32"/>
        </w:rPr>
        <w:t>体大实习学分可通过学习台湾课程中的必修课程或专业选修课程来替代，课程学分总数应等于或大于体大实习学分数。</w:t>
      </w:r>
    </w:p>
    <w:p w:rsidR="00062EC1" w:rsidRDefault="00B21810">
      <w:pPr>
        <w:rPr>
          <w:rFonts w:ascii="仿宋_GB2312" w:eastAsia="仿宋_GB2312"/>
          <w:sz w:val="32"/>
          <w:szCs w:val="32"/>
        </w:rPr>
      </w:pPr>
      <w:r>
        <w:rPr>
          <w:rFonts w:ascii="仿宋_GB2312" w:eastAsia="仿宋_GB2312" w:hint="eastAsia"/>
          <w:b/>
          <w:bCs/>
          <w:sz w:val="32"/>
          <w:szCs w:val="32"/>
        </w:rPr>
        <w:t>5.</w:t>
      </w:r>
      <w:r>
        <w:rPr>
          <w:rFonts w:ascii="仿宋_GB2312" w:eastAsia="仿宋_GB2312" w:hint="eastAsia"/>
          <w:b/>
          <w:bCs/>
          <w:sz w:val="32"/>
          <w:szCs w:val="32"/>
        </w:rPr>
        <w:t>材料准备：</w:t>
      </w:r>
      <w:r>
        <w:rPr>
          <w:rFonts w:ascii="仿宋_GB2312" w:eastAsia="仿宋_GB2312" w:hint="eastAsia"/>
          <w:sz w:val="32"/>
          <w:szCs w:val="32"/>
        </w:rPr>
        <w:t>学生交流返校后进行课程替代时需提供赴台学校该专业教学计划、培养方案、课程教学大纲等相关教学材料，避免影响后期学分兑换相关工作。</w:t>
      </w:r>
    </w:p>
    <w:p w:rsidR="00062EC1" w:rsidRDefault="00062EC1">
      <w:pPr>
        <w:rPr>
          <w:rFonts w:ascii="仿宋_GB2312" w:eastAsia="仿宋_GB2312"/>
          <w:sz w:val="32"/>
          <w:szCs w:val="32"/>
        </w:rPr>
      </w:pPr>
    </w:p>
    <w:p w:rsidR="00062EC1" w:rsidRDefault="00062EC1">
      <w:pPr>
        <w:rPr>
          <w:rFonts w:ascii="仿宋_GB2312" w:eastAsia="仿宋_GB2312"/>
          <w:sz w:val="28"/>
          <w:szCs w:val="28"/>
        </w:rPr>
      </w:pPr>
    </w:p>
    <w:p w:rsidR="00062EC1" w:rsidRDefault="00062EC1">
      <w:pPr>
        <w:rPr>
          <w:rFonts w:ascii="仿宋_GB2312" w:eastAsia="仿宋_GB2312"/>
          <w:sz w:val="28"/>
          <w:szCs w:val="28"/>
        </w:rPr>
      </w:pPr>
    </w:p>
    <w:p w:rsidR="00062EC1" w:rsidRDefault="00B21810">
      <w:pPr>
        <w:pStyle w:val="1"/>
        <w:rPr>
          <w:b w:val="0"/>
        </w:rPr>
      </w:pPr>
      <w:bookmarkStart w:id="3" w:name="_Toc472607952"/>
      <w:r>
        <w:rPr>
          <w:rFonts w:hint="eastAsia"/>
          <w:b w:val="0"/>
        </w:rPr>
        <w:lastRenderedPageBreak/>
        <w:t>在台期间生活费用概况（仅供参考）</w:t>
      </w:r>
      <w:bookmarkEnd w:id="3"/>
    </w:p>
    <w:p w:rsidR="00062EC1" w:rsidRDefault="00B21810">
      <w:pPr>
        <w:rPr>
          <w:rFonts w:ascii="仿宋_GB2312" w:eastAsia="仿宋_GB2312"/>
          <w:sz w:val="32"/>
          <w:szCs w:val="32"/>
        </w:rPr>
      </w:pPr>
      <w:r>
        <w:rPr>
          <w:rFonts w:ascii="仿宋_GB2312" w:eastAsia="仿宋_GB2312" w:hint="eastAsia"/>
          <w:sz w:val="32"/>
          <w:szCs w:val="32"/>
        </w:rPr>
        <w:t>往返机票新台币约</w:t>
      </w:r>
      <w:r>
        <w:rPr>
          <w:rFonts w:ascii="仿宋_GB2312" w:eastAsia="仿宋_GB2312" w:hint="eastAsia"/>
          <w:sz w:val="32"/>
          <w:szCs w:val="32"/>
        </w:rPr>
        <w:t>18000</w:t>
      </w:r>
      <w:r>
        <w:rPr>
          <w:rFonts w:ascii="仿宋_GB2312" w:eastAsia="仿宋_GB2312" w:hint="eastAsia"/>
          <w:sz w:val="32"/>
          <w:szCs w:val="32"/>
        </w:rPr>
        <w:t>元；</w:t>
      </w:r>
    </w:p>
    <w:p w:rsidR="00062EC1" w:rsidRDefault="00B21810">
      <w:pPr>
        <w:rPr>
          <w:rFonts w:ascii="仿宋_GB2312" w:eastAsia="仿宋_GB2312"/>
          <w:sz w:val="32"/>
          <w:szCs w:val="32"/>
        </w:rPr>
      </w:pPr>
      <w:r>
        <w:rPr>
          <w:rFonts w:ascii="仿宋_GB2312" w:eastAsia="仿宋_GB2312" w:hint="eastAsia"/>
          <w:sz w:val="32"/>
          <w:szCs w:val="32"/>
        </w:rPr>
        <w:t>校内住宿费用每学期新台币约</w:t>
      </w:r>
      <w:r>
        <w:rPr>
          <w:rFonts w:ascii="仿宋_GB2312" w:eastAsia="仿宋_GB2312" w:hint="eastAsia"/>
          <w:sz w:val="32"/>
          <w:szCs w:val="32"/>
        </w:rPr>
        <w:t>9000</w:t>
      </w:r>
      <w:r>
        <w:rPr>
          <w:rFonts w:ascii="仿宋_GB2312" w:eastAsia="仿宋_GB2312" w:hint="eastAsia"/>
          <w:sz w:val="32"/>
          <w:szCs w:val="32"/>
        </w:rPr>
        <w:t>元；</w:t>
      </w:r>
    </w:p>
    <w:p w:rsidR="00062EC1" w:rsidRDefault="00B21810">
      <w:pPr>
        <w:rPr>
          <w:rFonts w:ascii="仿宋_GB2312" w:eastAsia="仿宋_GB2312"/>
          <w:sz w:val="32"/>
          <w:szCs w:val="32"/>
        </w:rPr>
      </w:pPr>
      <w:r>
        <w:rPr>
          <w:rFonts w:ascii="仿宋_GB2312" w:eastAsia="仿宋_GB2312" w:hint="eastAsia"/>
          <w:sz w:val="32"/>
          <w:szCs w:val="32"/>
        </w:rPr>
        <w:t>教科用书等教材费用每学期新台币约</w:t>
      </w:r>
      <w:r>
        <w:rPr>
          <w:rFonts w:ascii="仿宋_GB2312" w:eastAsia="仿宋_GB2312" w:hint="eastAsia"/>
          <w:sz w:val="32"/>
          <w:szCs w:val="32"/>
        </w:rPr>
        <w:t>5000--8000</w:t>
      </w:r>
      <w:r>
        <w:rPr>
          <w:rFonts w:ascii="仿宋_GB2312" w:eastAsia="仿宋_GB2312" w:hint="eastAsia"/>
          <w:sz w:val="32"/>
          <w:szCs w:val="32"/>
        </w:rPr>
        <w:t>元；</w:t>
      </w:r>
    </w:p>
    <w:p w:rsidR="00062EC1" w:rsidRDefault="00B21810">
      <w:pPr>
        <w:rPr>
          <w:rFonts w:ascii="仿宋_GB2312" w:eastAsia="仿宋_GB2312"/>
          <w:sz w:val="32"/>
          <w:szCs w:val="32"/>
        </w:rPr>
      </w:pPr>
      <w:r>
        <w:rPr>
          <w:rFonts w:ascii="仿宋_GB2312" w:eastAsia="仿宋_GB2312" w:hint="eastAsia"/>
          <w:sz w:val="32"/>
          <w:szCs w:val="32"/>
        </w:rPr>
        <w:t>校园网络使用费每学期新台币约</w:t>
      </w:r>
      <w:r>
        <w:rPr>
          <w:rFonts w:ascii="仿宋_GB2312" w:eastAsia="仿宋_GB2312" w:hint="eastAsia"/>
          <w:sz w:val="32"/>
          <w:szCs w:val="32"/>
        </w:rPr>
        <w:t>1000</w:t>
      </w:r>
      <w:r>
        <w:rPr>
          <w:rFonts w:ascii="仿宋_GB2312" w:eastAsia="仿宋_GB2312" w:hint="eastAsia"/>
          <w:sz w:val="32"/>
          <w:szCs w:val="32"/>
        </w:rPr>
        <w:t>元；</w:t>
      </w:r>
    </w:p>
    <w:p w:rsidR="00062EC1" w:rsidRDefault="00B21810">
      <w:pPr>
        <w:rPr>
          <w:rFonts w:ascii="仿宋_GB2312" w:eastAsia="仿宋_GB2312"/>
          <w:sz w:val="32"/>
          <w:szCs w:val="32"/>
        </w:rPr>
      </w:pPr>
      <w:r>
        <w:rPr>
          <w:rFonts w:ascii="仿宋_GB2312" w:eastAsia="仿宋_GB2312" w:hint="eastAsia"/>
          <w:sz w:val="32"/>
          <w:szCs w:val="32"/>
        </w:rPr>
        <w:t>伙食费每学期新台币约</w:t>
      </w:r>
      <w:r>
        <w:rPr>
          <w:rFonts w:ascii="仿宋_GB2312" w:eastAsia="仿宋_GB2312" w:hint="eastAsia"/>
          <w:sz w:val="32"/>
          <w:szCs w:val="32"/>
        </w:rPr>
        <w:t>28000--40000</w:t>
      </w:r>
      <w:r>
        <w:rPr>
          <w:rFonts w:ascii="仿宋_GB2312" w:eastAsia="仿宋_GB2312" w:hint="eastAsia"/>
          <w:sz w:val="32"/>
          <w:szCs w:val="32"/>
        </w:rPr>
        <w:t>元；</w:t>
      </w:r>
    </w:p>
    <w:p w:rsidR="00062EC1" w:rsidRDefault="00B21810">
      <w:pPr>
        <w:rPr>
          <w:rFonts w:ascii="仿宋_GB2312" w:eastAsia="仿宋_GB2312"/>
          <w:sz w:val="32"/>
          <w:szCs w:val="32"/>
        </w:rPr>
      </w:pPr>
      <w:r>
        <w:rPr>
          <w:rFonts w:ascii="仿宋_GB2312" w:eastAsia="仿宋_GB2312" w:hint="eastAsia"/>
          <w:sz w:val="32"/>
          <w:szCs w:val="32"/>
        </w:rPr>
        <w:t>市内交通费用每学期新台币约</w:t>
      </w:r>
      <w:r>
        <w:rPr>
          <w:rFonts w:ascii="仿宋_GB2312" w:eastAsia="仿宋_GB2312" w:hint="eastAsia"/>
          <w:sz w:val="32"/>
          <w:szCs w:val="32"/>
        </w:rPr>
        <w:t>3000</w:t>
      </w:r>
      <w:r>
        <w:rPr>
          <w:rFonts w:ascii="仿宋_GB2312" w:eastAsia="仿宋_GB2312" w:hint="eastAsia"/>
          <w:sz w:val="32"/>
          <w:szCs w:val="32"/>
        </w:rPr>
        <w:t>元；</w:t>
      </w:r>
    </w:p>
    <w:p w:rsidR="00062EC1" w:rsidRDefault="00B21810">
      <w:pPr>
        <w:rPr>
          <w:rFonts w:ascii="仿宋_GB2312" w:eastAsia="仿宋_GB2312"/>
          <w:sz w:val="32"/>
          <w:szCs w:val="32"/>
        </w:rPr>
      </w:pPr>
      <w:r>
        <w:rPr>
          <w:rFonts w:ascii="仿宋_GB2312" w:eastAsia="仿宋_GB2312" w:hint="eastAsia"/>
          <w:sz w:val="32"/>
          <w:szCs w:val="32"/>
        </w:rPr>
        <w:t>入台证申请费用新台币约</w:t>
      </w:r>
      <w:r>
        <w:rPr>
          <w:rFonts w:ascii="仿宋_GB2312" w:eastAsia="仿宋_GB2312" w:hint="eastAsia"/>
          <w:sz w:val="32"/>
          <w:szCs w:val="32"/>
        </w:rPr>
        <w:t>600</w:t>
      </w:r>
      <w:r>
        <w:rPr>
          <w:rFonts w:ascii="仿宋_GB2312" w:eastAsia="仿宋_GB2312" w:hint="eastAsia"/>
          <w:sz w:val="32"/>
          <w:szCs w:val="32"/>
        </w:rPr>
        <w:t>元；</w:t>
      </w:r>
    </w:p>
    <w:p w:rsidR="00062EC1" w:rsidRDefault="00B21810">
      <w:pPr>
        <w:rPr>
          <w:rFonts w:ascii="仿宋_GB2312" w:eastAsia="仿宋_GB2312"/>
          <w:sz w:val="32"/>
          <w:szCs w:val="32"/>
        </w:rPr>
      </w:pPr>
      <w:r>
        <w:rPr>
          <w:rFonts w:ascii="仿宋_GB2312" w:eastAsia="仿宋_GB2312" w:hint="eastAsia"/>
          <w:sz w:val="32"/>
          <w:szCs w:val="32"/>
        </w:rPr>
        <w:t>预估费用总计：每学期新台币约</w:t>
      </w:r>
      <w:r>
        <w:rPr>
          <w:rFonts w:ascii="仿宋_GB2312" w:eastAsia="仿宋_GB2312" w:hint="eastAsia"/>
          <w:sz w:val="32"/>
          <w:szCs w:val="32"/>
        </w:rPr>
        <w:t>65000--80000</w:t>
      </w:r>
      <w:r>
        <w:rPr>
          <w:rFonts w:ascii="仿宋_GB2312" w:eastAsia="仿宋_GB2312" w:hint="eastAsia"/>
          <w:sz w:val="32"/>
          <w:szCs w:val="32"/>
        </w:rPr>
        <w:t>元（目前汇率</w:t>
      </w:r>
      <w:r>
        <w:rPr>
          <w:rFonts w:ascii="仿宋_GB2312" w:eastAsia="仿宋_GB2312" w:hint="eastAsia"/>
          <w:sz w:val="32"/>
          <w:szCs w:val="32"/>
        </w:rPr>
        <w:t>1</w:t>
      </w:r>
      <w:r>
        <w:rPr>
          <w:rFonts w:ascii="仿宋_GB2312" w:eastAsia="仿宋_GB2312" w:hint="eastAsia"/>
          <w:sz w:val="32"/>
          <w:szCs w:val="32"/>
        </w:rPr>
        <w:t>人民币≈</w:t>
      </w:r>
      <w:r>
        <w:rPr>
          <w:rFonts w:ascii="仿宋_GB2312" w:eastAsia="仿宋_GB2312" w:hint="eastAsia"/>
          <w:sz w:val="32"/>
          <w:szCs w:val="32"/>
        </w:rPr>
        <w:t>4.78</w:t>
      </w:r>
      <w:r>
        <w:rPr>
          <w:rFonts w:ascii="仿宋_GB2312" w:eastAsia="仿宋_GB2312" w:hint="eastAsia"/>
          <w:sz w:val="32"/>
          <w:szCs w:val="32"/>
        </w:rPr>
        <w:t>新台币，约合人民币</w:t>
      </w:r>
      <w:r>
        <w:rPr>
          <w:rFonts w:ascii="仿宋_GB2312" w:eastAsia="仿宋_GB2312" w:hint="eastAsia"/>
          <w:sz w:val="32"/>
          <w:szCs w:val="32"/>
        </w:rPr>
        <w:t>1.3--1.6</w:t>
      </w:r>
      <w:r>
        <w:rPr>
          <w:rFonts w:ascii="仿宋_GB2312" w:eastAsia="仿宋_GB2312" w:hint="eastAsia"/>
          <w:sz w:val="32"/>
          <w:szCs w:val="32"/>
        </w:rPr>
        <w:t>万）。</w:t>
      </w:r>
    </w:p>
    <w:p w:rsidR="00062EC1" w:rsidRDefault="00062EC1">
      <w:pPr>
        <w:rPr>
          <w:rFonts w:ascii="仿宋_GB2312" w:eastAsia="仿宋_GB2312"/>
          <w:sz w:val="32"/>
          <w:szCs w:val="32"/>
        </w:rPr>
      </w:pPr>
    </w:p>
    <w:p w:rsidR="00062EC1" w:rsidRDefault="00062EC1">
      <w:pPr>
        <w:rPr>
          <w:rFonts w:ascii="仿宋_GB2312" w:eastAsia="仿宋_GB2312"/>
          <w:sz w:val="32"/>
          <w:szCs w:val="32"/>
        </w:rPr>
      </w:pPr>
    </w:p>
    <w:p w:rsidR="00062EC1" w:rsidRDefault="00062EC1">
      <w:pPr>
        <w:rPr>
          <w:rFonts w:ascii="仿宋_GB2312" w:eastAsia="仿宋_GB2312"/>
          <w:sz w:val="32"/>
          <w:szCs w:val="32"/>
        </w:rPr>
      </w:pPr>
    </w:p>
    <w:p w:rsidR="00062EC1" w:rsidRDefault="00062EC1">
      <w:pPr>
        <w:rPr>
          <w:rFonts w:ascii="仿宋_GB2312" w:eastAsia="仿宋_GB2312"/>
          <w:sz w:val="32"/>
          <w:szCs w:val="32"/>
        </w:rPr>
      </w:pPr>
    </w:p>
    <w:p w:rsidR="00062EC1" w:rsidRDefault="00062EC1">
      <w:pPr>
        <w:rPr>
          <w:rFonts w:ascii="仿宋_GB2312" w:eastAsia="仿宋_GB2312"/>
          <w:sz w:val="32"/>
          <w:szCs w:val="32"/>
        </w:rPr>
      </w:pPr>
    </w:p>
    <w:p w:rsidR="00062EC1" w:rsidRDefault="00062EC1">
      <w:pPr>
        <w:rPr>
          <w:rFonts w:ascii="仿宋_GB2312" w:eastAsia="仿宋_GB2312"/>
          <w:sz w:val="32"/>
          <w:szCs w:val="32"/>
        </w:rPr>
      </w:pPr>
    </w:p>
    <w:p w:rsidR="00062EC1" w:rsidRDefault="00062EC1">
      <w:pPr>
        <w:rPr>
          <w:rFonts w:ascii="仿宋_GB2312" w:eastAsia="仿宋_GB2312"/>
          <w:sz w:val="32"/>
          <w:szCs w:val="32"/>
        </w:rPr>
      </w:pPr>
    </w:p>
    <w:p w:rsidR="00062EC1" w:rsidRDefault="00062EC1">
      <w:pPr>
        <w:rPr>
          <w:rFonts w:ascii="仿宋_GB2312" w:eastAsia="仿宋_GB2312"/>
          <w:sz w:val="32"/>
          <w:szCs w:val="32"/>
        </w:rPr>
      </w:pPr>
    </w:p>
    <w:p w:rsidR="00062EC1" w:rsidRDefault="00062EC1">
      <w:pPr>
        <w:rPr>
          <w:rFonts w:ascii="仿宋_GB2312" w:eastAsia="仿宋_GB2312"/>
          <w:sz w:val="32"/>
          <w:szCs w:val="32"/>
        </w:rPr>
      </w:pPr>
    </w:p>
    <w:p w:rsidR="00062EC1" w:rsidRDefault="00062EC1">
      <w:pPr>
        <w:rPr>
          <w:rFonts w:ascii="仿宋_GB2312" w:eastAsia="仿宋_GB2312"/>
          <w:sz w:val="32"/>
          <w:szCs w:val="32"/>
        </w:rPr>
      </w:pPr>
    </w:p>
    <w:p w:rsidR="00062EC1" w:rsidRDefault="00B21810">
      <w:pPr>
        <w:pStyle w:val="1"/>
        <w:rPr>
          <w:b w:val="0"/>
        </w:rPr>
      </w:pPr>
      <w:bookmarkStart w:id="4" w:name="_Toc472607953"/>
      <w:r>
        <w:rPr>
          <w:rFonts w:hint="eastAsia"/>
          <w:b w:val="0"/>
        </w:rPr>
        <w:lastRenderedPageBreak/>
        <w:t>台湾交换院校官方网站</w:t>
      </w:r>
      <w:bookmarkEnd w:id="4"/>
    </w:p>
    <w:p w:rsidR="00062EC1" w:rsidRDefault="00B21810">
      <w:pPr>
        <w:rPr>
          <w:rFonts w:ascii="仿宋_GB2312" w:eastAsia="仿宋_GB2312"/>
          <w:sz w:val="32"/>
          <w:szCs w:val="32"/>
        </w:rPr>
      </w:pPr>
      <w:r>
        <w:rPr>
          <w:rFonts w:ascii="仿宋_GB2312" w:eastAsia="仿宋_GB2312" w:hint="eastAsia"/>
          <w:sz w:val="32"/>
          <w:szCs w:val="32"/>
        </w:rPr>
        <w:t>“国立”体育大学</w:t>
      </w:r>
    </w:p>
    <w:p w:rsidR="00062EC1" w:rsidRDefault="00B21810">
      <w:pPr>
        <w:rPr>
          <w:rFonts w:ascii="仿宋_GB2312" w:eastAsia="仿宋_GB2312"/>
          <w:sz w:val="32"/>
          <w:szCs w:val="32"/>
        </w:rPr>
      </w:pPr>
      <w:hyperlink r:id="rId9" w:history="1">
        <w:r>
          <w:rPr>
            <w:rStyle w:val="a7"/>
            <w:rFonts w:ascii="仿宋_GB2312" w:eastAsia="仿宋_GB2312"/>
            <w:sz w:val="32"/>
            <w:szCs w:val="32"/>
          </w:rPr>
          <w:t>http://www.ntsu.edu.tw</w:t>
        </w:r>
      </w:hyperlink>
    </w:p>
    <w:p w:rsidR="00062EC1" w:rsidRDefault="00B21810">
      <w:pPr>
        <w:rPr>
          <w:rFonts w:ascii="仿宋_GB2312" w:eastAsia="仿宋_GB2312"/>
          <w:sz w:val="32"/>
          <w:szCs w:val="32"/>
        </w:rPr>
      </w:pPr>
      <w:r>
        <w:rPr>
          <w:rFonts w:ascii="仿宋_GB2312" w:eastAsia="仿宋_GB2312" w:hint="eastAsia"/>
          <w:sz w:val="32"/>
          <w:szCs w:val="32"/>
        </w:rPr>
        <w:t>中国文化大学</w:t>
      </w:r>
    </w:p>
    <w:p w:rsidR="00062EC1" w:rsidRDefault="00B21810">
      <w:pPr>
        <w:rPr>
          <w:rFonts w:ascii="仿宋_GB2312" w:eastAsia="仿宋_GB2312"/>
          <w:sz w:val="32"/>
          <w:szCs w:val="32"/>
        </w:rPr>
      </w:pPr>
      <w:hyperlink r:id="rId10" w:history="1">
        <w:r>
          <w:rPr>
            <w:rStyle w:val="a7"/>
            <w:rFonts w:ascii="仿宋_GB2312" w:eastAsia="仿宋_GB2312"/>
            <w:sz w:val="32"/>
            <w:szCs w:val="32"/>
          </w:rPr>
          <w:t>http://www.pccu.edu.tw/</w:t>
        </w:r>
      </w:hyperlink>
    </w:p>
    <w:p w:rsidR="00062EC1" w:rsidRDefault="00B21810">
      <w:pPr>
        <w:rPr>
          <w:rFonts w:ascii="仿宋_GB2312" w:eastAsia="仿宋_GB2312"/>
          <w:sz w:val="32"/>
          <w:szCs w:val="32"/>
        </w:rPr>
      </w:pPr>
      <w:r>
        <w:rPr>
          <w:rFonts w:ascii="仿宋_GB2312" w:eastAsia="仿宋_GB2312" w:hint="eastAsia"/>
          <w:sz w:val="32"/>
          <w:szCs w:val="32"/>
        </w:rPr>
        <w:t>台湾体育运动大学</w:t>
      </w:r>
    </w:p>
    <w:p w:rsidR="00062EC1" w:rsidRDefault="00B21810">
      <w:pPr>
        <w:rPr>
          <w:rFonts w:ascii="仿宋_GB2312" w:eastAsia="仿宋_GB2312"/>
          <w:sz w:val="32"/>
          <w:szCs w:val="32"/>
        </w:rPr>
      </w:pPr>
      <w:hyperlink r:id="rId11" w:history="1">
        <w:r>
          <w:rPr>
            <w:rStyle w:val="a7"/>
            <w:rFonts w:ascii="仿宋_GB2312" w:eastAsia="仿宋_GB2312"/>
            <w:sz w:val="32"/>
            <w:szCs w:val="32"/>
          </w:rPr>
          <w:t>http://www.ntupes.edu.tw</w:t>
        </w:r>
      </w:hyperlink>
    </w:p>
    <w:p w:rsidR="00062EC1" w:rsidRDefault="00B21810">
      <w:pPr>
        <w:rPr>
          <w:rFonts w:ascii="仿宋_GB2312" w:eastAsia="仿宋_GB2312"/>
          <w:sz w:val="32"/>
          <w:szCs w:val="32"/>
        </w:rPr>
      </w:pPr>
      <w:r>
        <w:rPr>
          <w:rFonts w:ascii="仿宋_GB2312" w:eastAsia="仿宋_GB2312" w:hint="eastAsia"/>
          <w:sz w:val="32"/>
          <w:szCs w:val="32"/>
        </w:rPr>
        <w:t>辅仁大学</w:t>
      </w:r>
    </w:p>
    <w:p w:rsidR="00062EC1" w:rsidRDefault="00B21810">
      <w:pPr>
        <w:rPr>
          <w:rFonts w:ascii="仿宋_GB2312" w:eastAsia="仿宋_GB2312"/>
          <w:sz w:val="32"/>
          <w:szCs w:val="32"/>
        </w:rPr>
      </w:pPr>
      <w:hyperlink r:id="rId12" w:anchor="&amp;panel1-1" w:history="1">
        <w:r>
          <w:rPr>
            <w:rStyle w:val="a7"/>
            <w:rFonts w:ascii="仿宋_GB2312" w:eastAsia="仿宋_GB2312"/>
            <w:sz w:val="32"/>
            <w:szCs w:val="32"/>
          </w:rPr>
          <w:t>http://www.fju.edu.tw</w:t>
        </w:r>
      </w:hyperlink>
    </w:p>
    <w:p w:rsidR="00062EC1" w:rsidRDefault="00B21810">
      <w:pPr>
        <w:rPr>
          <w:rFonts w:ascii="仿宋_GB2312" w:eastAsia="仿宋_GB2312"/>
          <w:sz w:val="32"/>
          <w:szCs w:val="32"/>
        </w:rPr>
      </w:pPr>
      <w:r>
        <w:rPr>
          <w:rFonts w:ascii="仿宋_GB2312" w:eastAsia="仿宋_GB2312" w:hint="eastAsia"/>
          <w:sz w:val="32"/>
          <w:szCs w:val="32"/>
        </w:rPr>
        <w:t>金门大学</w:t>
      </w:r>
    </w:p>
    <w:p w:rsidR="00062EC1" w:rsidRDefault="00B21810">
      <w:pPr>
        <w:rPr>
          <w:rFonts w:ascii="仿宋_GB2312" w:eastAsia="仿宋_GB2312"/>
          <w:sz w:val="32"/>
          <w:szCs w:val="32"/>
        </w:rPr>
      </w:pPr>
      <w:hyperlink r:id="rId13" w:history="1">
        <w:r>
          <w:rPr>
            <w:rStyle w:val="a7"/>
            <w:rFonts w:ascii="仿宋_GB2312" w:eastAsia="仿宋_GB2312"/>
            <w:sz w:val="32"/>
            <w:szCs w:val="32"/>
          </w:rPr>
          <w:t>http://www.nqu.edu.</w:t>
        </w:r>
        <w:r>
          <w:rPr>
            <w:rStyle w:val="a7"/>
            <w:rFonts w:ascii="仿宋_GB2312" w:eastAsia="仿宋_GB2312"/>
            <w:sz w:val="32"/>
            <w:szCs w:val="32"/>
          </w:rPr>
          <w:t>tw</w:t>
        </w:r>
      </w:hyperlink>
    </w:p>
    <w:p w:rsidR="00062EC1" w:rsidRDefault="00B21810">
      <w:pPr>
        <w:rPr>
          <w:rFonts w:ascii="仿宋_GB2312" w:eastAsia="仿宋_GB2312"/>
          <w:sz w:val="32"/>
          <w:szCs w:val="32"/>
        </w:rPr>
      </w:pPr>
      <w:r>
        <w:rPr>
          <w:rFonts w:ascii="仿宋_GB2312" w:eastAsia="仿宋_GB2312" w:hint="eastAsia"/>
          <w:sz w:val="32"/>
          <w:szCs w:val="32"/>
        </w:rPr>
        <w:t>台湾师范大学</w:t>
      </w:r>
    </w:p>
    <w:p w:rsidR="00062EC1" w:rsidRDefault="00B21810">
      <w:pPr>
        <w:rPr>
          <w:rFonts w:ascii="仿宋_GB2312" w:eastAsia="仿宋_GB2312"/>
          <w:sz w:val="32"/>
          <w:szCs w:val="32"/>
        </w:rPr>
      </w:pPr>
      <w:hyperlink r:id="rId14" w:history="1">
        <w:r>
          <w:rPr>
            <w:rStyle w:val="a7"/>
            <w:rFonts w:ascii="仿宋_GB2312" w:eastAsia="仿宋_GB2312"/>
            <w:sz w:val="32"/>
            <w:szCs w:val="32"/>
          </w:rPr>
          <w:t>http://www2.ntnu.edu.tw</w:t>
        </w:r>
      </w:hyperlink>
    </w:p>
    <w:p w:rsidR="00062EC1" w:rsidRDefault="00B21810">
      <w:pPr>
        <w:rPr>
          <w:rFonts w:ascii="仿宋_GB2312" w:eastAsia="仿宋_GB2312"/>
          <w:sz w:val="32"/>
          <w:szCs w:val="32"/>
        </w:rPr>
      </w:pPr>
      <w:r>
        <w:rPr>
          <w:rFonts w:ascii="仿宋_GB2312" w:eastAsia="仿宋_GB2312" w:hint="eastAsia"/>
          <w:sz w:val="32"/>
          <w:szCs w:val="32"/>
        </w:rPr>
        <w:t>彰化师范大学</w:t>
      </w:r>
    </w:p>
    <w:p w:rsidR="00062EC1" w:rsidRDefault="00B21810">
      <w:pPr>
        <w:rPr>
          <w:rFonts w:ascii="仿宋_GB2312" w:eastAsia="仿宋_GB2312"/>
          <w:sz w:val="32"/>
          <w:szCs w:val="32"/>
        </w:rPr>
      </w:pPr>
      <w:hyperlink r:id="rId15" w:history="1">
        <w:r>
          <w:rPr>
            <w:rStyle w:val="a7"/>
            <w:rFonts w:ascii="仿宋_GB2312" w:eastAsia="仿宋_GB2312"/>
            <w:sz w:val="32"/>
            <w:szCs w:val="32"/>
          </w:rPr>
          <w:t>http://www.ncue.edu.tw</w:t>
        </w:r>
      </w:hyperlink>
    </w:p>
    <w:p w:rsidR="00062EC1" w:rsidRDefault="00B21810">
      <w:pPr>
        <w:rPr>
          <w:rFonts w:ascii="仿宋_GB2312" w:eastAsia="仿宋_GB2312"/>
          <w:sz w:val="32"/>
          <w:szCs w:val="32"/>
        </w:rPr>
      </w:pPr>
      <w:r>
        <w:rPr>
          <w:rFonts w:ascii="仿宋_GB2312" w:eastAsia="仿宋_GB2312" w:hint="eastAsia"/>
          <w:sz w:val="32"/>
          <w:szCs w:val="32"/>
        </w:rPr>
        <w:t>台北大学</w:t>
      </w:r>
    </w:p>
    <w:p w:rsidR="00062EC1" w:rsidRDefault="00B21810">
      <w:pPr>
        <w:rPr>
          <w:rFonts w:ascii="仿宋_GB2312" w:eastAsia="仿宋_GB2312"/>
          <w:sz w:val="32"/>
          <w:szCs w:val="32"/>
        </w:rPr>
      </w:pPr>
      <w:hyperlink r:id="rId16" w:history="1">
        <w:r>
          <w:rPr>
            <w:rStyle w:val="a7"/>
            <w:rFonts w:ascii="仿宋_GB2312" w:eastAsia="仿宋_GB2312"/>
            <w:sz w:val="32"/>
            <w:szCs w:val="32"/>
          </w:rPr>
          <w:t>http://www.ntpu.edu.tw</w:t>
        </w:r>
      </w:hyperlink>
    </w:p>
    <w:p w:rsidR="00062EC1" w:rsidRDefault="00B21810">
      <w:pPr>
        <w:rPr>
          <w:rFonts w:ascii="仿宋_GB2312" w:eastAsia="仿宋_GB2312"/>
          <w:sz w:val="32"/>
          <w:szCs w:val="32"/>
        </w:rPr>
      </w:pPr>
      <w:r>
        <w:rPr>
          <w:rFonts w:ascii="仿宋_GB2312" w:eastAsia="仿宋_GB2312" w:hint="eastAsia"/>
          <w:sz w:val="32"/>
          <w:szCs w:val="32"/>
        </w:rPr>
        <w:t>真理大学</w:t>
      </w:r>
    </w:p>
    <w:p w:rsidR="00062EC1" w:rsidRDefault="00B21810">
      <w:pPr>
        <w:rPr>
          <w:rFonts w:ascii="仿宋_GB2312" w:eastAsia="仿宋_GB2312"/>
          <w:sz w:val="32"/>
          <w:szCs w:val="32"/>
        </w:rPr>
      </w:pPr>
      <w:hyperlink r:id="rId17" w:history="1">
        <w:r>
          <w:rPr>
            <w:rStyle w:val="a7"/>
            <w:rFonts w:ascii="仿宋_GB2312" w:eastAsia="仿宋_GB2312"/>
            <w:sz w:val="32"/>
            <w:szCs w:val="32"/>
          </w:rPr>
          <w:t>http</w:t>
        </w:r>
        <w:r>
          <w:rPr>
            <w:rStyle w:val="a7"/>
            <w:rFonts w:ascii="仿宋_GB2312" w:eastAsia="仿宋_GB2312"/>
            <w:sz w:val="32"/>
            <w:szCs w:val="32"/>
          </w:rPr>
          <w:t>://www.au.edu.tw</w:t>
        </w:r>
      </w:hyperlink>
    </w:p>
    <w:p w:rsidR="00062EC1" w:rsidRDefault="00062EC1">
      <w:pPr>
        <w:rPr>
          <w:rFonts w:ascii="仿宋_GB2312" w:eastAsia="仿宋_GB2312"/>
          <w:sz w:val="32"/>
          <w:szCs w:val="32"/>
        </w:rPr>
      </w:pPr>
    </w:p>
    <w:p w:rsidR="00062EC1" w:rsidRDefault="00062EC1">
      <w:pPr>
        <w:rPr>
          <w:rFonts w:ascii="仿宋_GB2312" w:eastAsia="仿宋_GB2312"/>
          <w:sz w:val="28"/>
          <w:szCs w:val="28"/>
        </w:rPr>
      </w:pPr>
    </w:p>
    <w:sectPr w:rsidR="00062EC1">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810" w:rsidRDefault="00B21810">
      <w:r>
        <w:separator/>
      </w:r>
    </w:p>
  </w:endnote>
  <w:endnote w:type="continuationSeparator" w:id="0">
    <w:p w:rsidR="00B21810" w:rsidRDefault="00B2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舒体"/>
    <w:charset w:val="86"/>
    <w:family w:val="auto"/>
    <w:pitch w:val="default"/>
    <w:sig w:usb0="00000000" w:usb1="00000000" w:usb2="00000010" w:usb3="00000000" w:csb0="00040000" w:csb1="00000000"/>
  </w:font>
  <w:font w:name="等线 Light">
    <w:altName w:val="Arial Unicode MS"/>
    <w:charset w:val="86"/>
    <w:family w:val="auto"/>
    <w:pitch w:val="default"/>
    <w:sig w:usb0="00000000"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386247"/>
    </w:sdtPr>
    <w:sdtEndPr/>
    <w:sdtContent>
      <w:p w:rsidR="00062EC1" w:rsidRDefault="00B21810">
        <w:pPr>
          <w:pStyle w:val="a5"/>
          <w:jc w:val="center"/>
        </w:pPr>
        <w:r>
          <w:fldChar w:fldCharType="begin"/>
        </w:r>
        <w:r>
          <w:instrText>PAGE   \* MERGEFORMAT</w:instrText>
        </w:r>
        <w:r>
          <w:fldChar w:fldCharType="separate"/>
        </w:r>
        <w:r w:rsidR="007764D7" w:rsidRPr="007764D7">
          <w:rPr>
            <w:noProof/>
            <w:lang w:val="zh-CN"/>
          </w:rPr>
          <w:t>1</w:t>
        </w:r>
        <w:r>
          <w:fldChar w:fldCharType="end"/>
        </w:r>
      </w:p>
    </w:sdtContent>
  </w:sdt>
  <w:p w:rsidR="00062EC1" w:rsidRDefault="00062E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810" w:rsidRDefault="00B21810">
      <w:r>
        <w:separator/>
      </w:r>
    </w:p>
  </w:footnote>
  <w:footnote w:type="continuationSeparator" w:id="0">
    <w:p w:rsidR="00B21810" w:rsidRDefault="00B21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4892"/>
    <w:rsid w:val="0001169B"/>
    <w:rsid w:val="0003572B"/>
    <w:rsid w:val="00062EC1"/>
    <w:rsid w:val="00123535"/>
    <w:rsid w:val="00150AC4"/>
    <w:rsid w:val="005E074B"/>
    <w:rsid w:val="00657665"/>
    <w:rsid w:val="0068105B"/>
    <w:rsid w:val="007764D7"/>
    <w:rsid w:val="007F5DE0"/>
    <w:rsid w:val="00897913"/>
    <w:rsid w:val="009A4067"/>
    <w:rsid w:val="009F5874"/>
    <w:rsid w:val="00B21810"/>
    <w:rsid w:val="00B65872"/>
    <w:rsid w:val="00C74892"/>
    <w:rsid w:val="00C74DD0"/>
    <w:rsid w:val="00E04A00"/>
    <w:rsid w:val="1A0E4063"/>
    <w:rsid w:val="39B76607"/>
    <w:rsid w:val="41070497"/>
    <w:rsid w:val="474808F8"/>
    <w:rsid w:val="5D4D7063"/>
    <w:rsid w:val="72874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5" fillcolor="white">
      <v:fill color="white"/>
    </o:shapedefaults>
    <o:shapelayout v:ext="edit">
      <o:idmap v:ext="edit" data="1"/>
      <o:rules v:ext="edit">
        <o:r id="V:Rule1" type="connector" idref="#直接箭头连接符 28"/>
        <o:r id="V:Rule2" type="connector" idref="#肘形连接符 30"/>
        <o:r id="V:Rule3" type="connector" idref="#肘形连接符 29"/>
        <o:r id="V:Rule4" type="connector" idref="#肘形连接符 35"/>
        <o:r id="V:Rule5" type="connector" idref="#直接箭头连接符 20"/>
        <o:r id="V:Rule6" type="connector" idref="#直接箭头连接符 33"/>
        <o:r id="V:Rule7" type="connector" idref="#直接箭头连接符 21"/>
        <o:r id="V:Rule8" type="connector" idref="#直接箭头连接符 31"/>
        <o:r id="V:Rule9" type="connector" idref="#直接箭头连接符 32"/>
        <o:r id="V:Rule10" type="connector" idref="#直接箭头连接符 40"/>
        <o:r id="V:Rule11" type="connector" idref="#直接箭头连接符 41"/>
        <o:r id="V:Rule12" type="connector" idref="#直接箭头连接符 43"/>
        <o:r id="V:Rule13" type="connector" idref="#直接箭头连接符 42"/>
        <o:r id="V:Rule14" type="connector" idref="#直接箭头连接符 19"/>
        <o:r id="V:Rule15" type="connector" idref="#直接箭头连接符 37"/>
        <o:r id="V:Rule16" type="connector" idref="#直接箭头连接符 50"/>
        <o:r id="V:Rule17" type="connector" idref="#直接箭头连接符 38"/>
        <o:r id="V:Rule18" type="connector" idref="#直接箭头连接符 47"/>
        <o:r id="V:Rule19" type="connector" idref="#直接箭头连接符 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方正小标宋简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3">
    <w:name w:val="toc 3"/>
    <w:basedOn w:val="a"/>
    <w:next w:val="a"/>
    <w:uiPriority w:val="39"/>
    <w:semiHidden/>
    <w:unhideWhenUsed/>
    <w:qFormat/>
    <w:pPr>
      <w:widowControl/>
      <w:spacing w:after="100" w:line="276" w:lineRule="auto"/>
      <w:ind w:left="440"/>
      <w:jc w:val="left"/>
    </w:pPr>
    <w:rPr>
      <w:kern w:val="0"/>
      <w:sz w:val="22"/>
    </w:r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
    <w:name w:val="toc 2"/>
    <w:basedOn w:val="a"/>
    <w:next w:val="a"/>
    <w:uiPriority w:val="39"/>
    <w:semiHidden/>
    <w:unhideWhenUsed/>
    <w:qFormat/>
    <w:pPr>
      <w:widowControl/>
      <w:spacing w:after="100" w:line="276" w:lineRule="auto"/>
      <w:ind w:left="220"/>
      <w:jc w:val="left"/>
    </w:pPr>
    <w:rPr>
      <w:kern w:val="0"/>
      <w:sz w:val="22"/>
    </w:rPr>
  </w:style>
  <w:style w:type="character" w:styleId="a7">
    <w:name w:val="Hyperlink"/>
    <w:uiPriority w:val="99"/>
    <w:unhideWhenUsed/>
    <w:rPr>
      <w:color w:val="0000FF"/>
      <w:u w:val="single"/>
    </w:rPr>
  </w:style>
  <w:style w:type="character" w:customStyle="1" w:styleId="1Char">
    <w:name w:val="标题 1 Char"/>
    <w:basedOn w:val="a0"/>
    <w:link w:val="1"/>
    <w:uiPriority w:val="9"/>
    <w:qFormat/>
    <w:rPr>
      <w:rFonts w:eastAsia="方正小标宋简体"/>
      <w:b/>
      <w:bCs/>
      <w:kern w:val="44"/>
      <w:sz w:val="36"/>
      <w:szCs w:val="44"/>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Char">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qu.edu.tw/cht/index.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ju.edu.tw/" TargetMode="External"/><Relationship Id="rId17" Type="http://schemas.openxmlformats.org/officeDocument/2006/relationships/hyperlink" Target="http://www.au.edu.tw" TargetMode="External"/><Relationship Id="rId2" Type="http://schemas.openxmlformats.org/officeDocument/2006/relationships/customXml" Target="../customXml/item2.xml"/><Relationship Id="rId16" Type="http://schemas.openxmlformats.org/officeDocument/2006/relationships/hyperlink" Target="http://www.ntpu.edu.t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upes.edu.tw" TargetMode="External"/><Relationship Id="rId5" Type="http://schemas.openxmlformats.org/officeDocument/2006/relationships/settings" Target="settings.xml"/><Relationship Id="rId15" Type="http://schemas.openxmlformats.org/officeDocument/2006/relationships/hyperlink" Target="http://www.ncue.edu.tw" TargetMode="External"/><Relationship Id="rId10" Type="http://schemas.openxmlformats.org/officeDocument/2006/relationships/hyperlink" Target="http://www.pccu.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tsu.edu.tw/bin/home.php" TargetMode="External"/><Relationship Id="rId14" Type="http://schemas.openxmlformats.org/officeDocument/2006/relationships/hyperlink" Target="http://www2.ntnu.edu.t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4"/>
    <customShpInfo spid="_x0000_s1063"/>
    <customShpInfo spid="_x0000_s1062"/>
    <customShpInfo spid="_x0000_s1061"/>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3D791-76A4-4F2A-978C-83C64F15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258</Words>
  <Characters>1477</Characters>
  <Application>Microsoft Office Word</Application>
  <DocSecurity>0</DocSecurity>
  <Lines>12</Lines>
  <Paragraphs>3</Paragraphs>
  <ScaleCrop>false</ScaleCrop>
  <Company>您的公司名</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邱天阳</dc:creator>
  <cp:lastModifiedBy>zhaolin</cp:lastModifiedBy>
  <cp:revision>9</cp:revision>
  <cp:lastPrinted>2018-03-28T03:24:00Z</cp:lastPrinted>
  <dcterms:created xsi:type="dcterms:W3CDTF">2017-01-19T08:30:00Z</dcterms:created>
  <dcterms:modified xsi:type="dcterms:W3CDTF">2020-04-03T13:34:00Z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